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28" w:rsidRDefault="00B57128" w:rsidP="00B5712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Calibri" w:hAnsi="Calibri" w:cs="Arial"/>
          <w:b/>
          <w:noProof/>
        </w:rPr>
        <w:drawing>
          <wp:inline distT="0" distB="0" distL="0" distR="0">
            <wp:extent cx="2476500" cy="441960"/>
            <wp:effectExtent l="19050" t="0" r="0" b="0"/>
            <wp:docPr id="2" name="Picture 1" descr="TTC-PMS 201 &amp;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C-PMS 201 &amp; Bl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128" w:rsidRPr="00613DFD" w:rsidRDefault="00B57128" w:rsidP="00B57128">
      <w:pPr>
        <w:jc w:val="center"/>
        <w:rPr>
          <w:rFonts w:ascii="Arial" w:hAnsi="Arial" w:cs="Arial"/>
          <w:sz w:val="24"/>
          <w:szCs w:val="24"/>
        </w:rPr>
      </w:pPr>
    </w:p>
    <w:p w:rsidR="00B57128" w:rsidRPr="00613DFD" w:rsidRDefault="00B57128" w:rsidP="00B57128">
      <w:pPr>
        <w:jc w:val="center"/>
        <w:rPr>
          <w:rFonts w:ascii="Arial" w:hAnsi="Arial" w:cs="Arial"/>
          <w:sz w:val="24"/>
          <w:szCs w:val="24"/>
        </w:rPr>
      </w:pPr>
      <w:r w:rsidRPr="00613DFD">
        <w:rPr>
          <w:rFonts w:ascii="Arial" w:hAnsi="Arial" w:cs="Arial"/>
          <w:sz w:val="24"/>
          <w:szCs w:val="24"/>
        </w:rPr>
        <w:t>Melissa J. Stowasser</w:t>
      </w:r>
    </w:p>
    <w:p w:rsidR="00B57128" w:rsidRPr="00613DFD" w:rsidRDefault="00734D7D" w:rsidP="00B57128">
      <w:pPr>
        <w:jc w:val="center"/>
        <w:rPr>
          <w:rFonts w:ascii="Arial" w:hAnsi="Arial" w:cs="Arial"/>
          <w:sz w:val="24"/>
          <w:szCs w:val="24"/>
        </w:rPr>
      </w:pPr>
      <w:r w:rsidRPr="00613DFD">
        <w:rPr>
          <w:rFonts w:ascii="Arial" w:hAnsi="Arial" w:cs="Arial"/>
          <w:sz w:val="24"/>
          <w:szCs w:val="24"/>
        </w:rPr>
        <w:t>Assistant Vice President of Community Partnerships</w:t>
      </w:r>
    </w:p>
    <w:p w:rsidR="00B57128" w:rsidRPr="00613DFD" w:rsidRDefault="00B57128" w:rsidP="00B57128">
      <w:pPr>
        <w:rPr>
          <w:rFonts w:ascii="Arial" w:hAnsi="Arial" w:cs="Arial"/>
          <w:sz w:val="24"/>
          <w:szCs w:val="24"/>
        </w:rPr>
      </w:pPr>
    </w:p>
    <w:p w:rsidR="00B57128" w:rsidRPr="00613DFD" w:rsidRDefault="00B57128" w:rsidP="00B57128">
      <w:pPr>
        <w:rPr>
          <w:rFonts w:ascii="Arial" w:hAnsi="Arial" w:cs="Arial"/>
          <w:sz w:val="24"/>
          <w:szCs w:val="24"/>
        </w:rPr>
      </w:pPr>
    </w:p>
    <w:p w:rsidR="006673EF" w:rsidRPr="00613DFD" w:rsidRDefault="00B57128" w:rsidP="006673EF">
      <w:pPr>
        <w:pStyle w:val="Default"/>
        <w:rPr>
          <w:rFonts w:ascii="Arial" w:hAnsi="Arial" w:cs="Arial"/>
          <w:sz w:val="22"/>
          <w:szCs w:val="22"/>
        </w:rPr>
      </w:pPr>
      <w:r w:rsidRPr="00613DFD">
        <w:rPr>
          <w:rFonts w:ascii="Arial" w:hAnsi="Arial" w:cs="Arial"/>
          <w:sz w:val="22"/>
          <w:szCs w:val="22"/>
        </w:rPr>
        <w:t xml:space="preserve">As </w:t>
      </w:r>
      <w:r w:rsidR="00734D7D" w:rsidRPr="00613DFD">
        <w:rPr>
          <w:rFonts w:ascii="Arial" w:hAnsi="Arial" w:cs="Arial"/>
          <w:sz w:val="22"/>
          <w:szCs w:val="22"/>
        </w:rPr>
        <w:t>Assistant Vice President of Community Partnerships</w:t>
      </w:r>
      <w:r w:rsidRPr="00613DFD">
        <w:rPr>
          <w:rFonts w:ascii="Arial" w:hAnsi="Arial" w:cs="Arial"/>
          <w:sz w:val="22"/>
          <w:szCs w:val="22"/>
        </w:rPr>
        <w:t xml:space="preserve"> at Trident Technical College, Melissa Stowasser</w:t>
      </w:r>
      <w:r w:rsidR="001656EB" w:rsidRPr="00613DFD">
        <w:rPr>
          <w:rFonts w:ascii="Arial" w:hAnsi="Arial" w:cs="Arial"/>
          <w:sz w:val="22"/>
          <w:szCs w:val="22"/>
        </w:rPr>
        <w:t xml:space="preserve"> is passionate about the need to ensure educational opportunities exist to assist all students in meeting their full potential. To that end, she</w:t>
      </w:r>
      <w:r w:rsidRPr="00613DFD">
        <w:rPr>
          <w:rFonts w:ascii="Arial" w:hAnsi="Arial" w:cs="Arial"/>
          <w:sz w:val="22"/>
          <w:szCs w:val="22"/>
        </w:rPr>
        <w:t xml:space="preserve"> works with publ</w:t>
      </w:r>
      <w:r w:rsidR="00995732" w:rsidRPr="00613DFD">
        <w:rPr>
          <w:rFonts w:ascii="Arial" w:hAnsi="Arial" w:cs="Arial"/>
          <w:sz w:val="22"/>
          <w:szCs w:val="22"/>
        </w:rPr>
        <w:t xml:space="preserve">ic and private high schools, </w:t>
      </w:r>
      <w:r w:rsidRPr="00613DFD">
        <w:rPr>
          <w:rFonts w:ascii="Arial" w:hAnsi="Arial" w:cs="Arial"/>
          <w:sz w:val="22"/>
          <w:szCs w:val="22"/>
        </w:rPr>
        <w:t>homeschool associations</w:t>
      </w:r>
      <w:r w:rsidR="00734D7D" w:rsidRPr="00613DFD">
        <w:rPr>
          <w:rFonts w:ascii="Arial" w:hAnsi="Arial" w:cs="Arial"/>
          <w:sz w:val="22"/>
          <w:szCs w:val="22"/>
        </w:rPr>
        <w:t xml:space="preserve">, employers </w:t>
      </w:r>
      <w:r w:rsidR="00995732" w:rsidRPr="00613DFD">
        <w:rPr>
          <w:rFonts w:ascii="Arial" w:hAnsi="Arial" w:cs="Arial"/>
          <w:sz w:val="22"/>
          <w:szCs w:val="22"/>
        </w:rPr>
        <w:t>and community partners</w:t>
      </w:r>
      <w:r w:rsidRPr="00613DFD">
        <w:rPr>
          <w:rFonts w:ascii="Arial" w:hAnsi="Arial" w:cs="Arial"/>
          <w:sz w:val="22"/>
          <w:szCs w:val="22"/>
        </w:rPr>
        <w:t xml:space="preserve"> to develop and provide seamless educational opportunities for students in the Trident Region.  </w:t>
      </w:r>
      <w:r w:rsidR="001656EB" w:rsidRPr="00613DFD">
        <w:rPr>
          <w:rFonts w:ascii="Arial" w:hAnsi="Arial" w:cs="Arial"/>
          <w:sz w:val="22"/>
          <w:szCs w:val="22"/>
        </w:rPr>
        <w:t xml:space="preserve">She </w:t>
      </w:r>
      <w:r w:rsidR="008E6C1E" w:rsidRPr="00613DFD">
        <w:rPr>
          <w:rFonts w:ascii="Arial" w:hAnsi="Arial" w:cs="Arial"/>
          <w:sz w:val="22"/>
          <w:szCs w:val="22"/>
        </w:rPr>
        <w:t>has</w:t>
      </w:r>
      <w:r w:rsidR="00134223" w:rsidRPr="00613DFD">
        <w:rPr>
          <w:rFonts w:ascii="Arial" w:hAnsi="Arial" w:cs="Arial"/>
          <w:sz w:val="22"/>
          <w:szCs w:val="22"/>
        </w:rPr>
        <w:t xml:space="preserve"> served </w:t>
      </w:r>
      <w:r w:rsidR="001656EB" w:rsidRPr="00613DFD">
        <w:rPr>
          <w:rFonts w:ascii="Arial" w:hAnsi="Arial" w:cs="Arial"/>
          <w:sz w:val="22"/>
          <w:szCs w:val="22"/>
        </w:rPr>
        <w:t xml:space="preserve">on </w:t>
      </w:r>
      <w:r w:rsidR="007B457E" w:rsidRPr="00613DFD">
        <w:rPr>
          <w:rFonts w:ascii="Arial" w:hAnsi="Arial" w:cs="Arial"/>
          <w:sz w:val="22"/>
          <w:szCs w:val="22"/>
        </w:rPr>
        <w:t xml:space="preserve">numerous </w:t>
      </w:r>
      <w:r w:rsidR="004632F0" w:rsidRPr="00613DFD">
        <w:rPr>
          <w:rFonts w:ascii="Arial" w:hAnsi="Arial" w:cs="Arial"/>
          <w:sz w:val="22"/>
          <w:szCs w:val="22"/>
        </w:rPr>
        <w:t>cross-sector collaborative</w:t>
      </w:r>
      <w:r w:rsidR="00E4689E" w:rsidRPr="00613DFD">
        <w:rPr>
          <w:rFonts w:ascii="Arial" w:hAnsi="Arial" w:cs="Arial"/>
          <w:sz w:val="22"/>
          <w:szCs w:val="22"/>
        </w:rPr>
        <w:t xml:space="preserve"> initiatives </w:t>
      </w:r>
      <w:r w:rsidR="000D2034">
        <w:rPr>
          <w:rFonts w:ascii="Arial" w:hAnsi="Arial" w:cs="Arial"/>
          <w:sz w:val="22"/>
          <w:szCs w:val="22"/>
        </w:rPr>
        <w:t xml:space="preserve">aimed at improving education and currently serves on </w:t>
      </w:r>
      <w:r w:rsidR="00134223" w:rsidRPr="00613DFD">
        <w:rPr>
          <w:rFonts w:ascii="Arial" w:hAnsi="Arial" w:cs="Arial"/>
          <w:sz w:val="22"/>
          <w:szCs w:val="22"/>
        </w:rPr>
        <w:t>the</w:t>
      </w:r>
      <w:r w:rsidR="00FB52BA" w:rsidRPr="00613DFD">
        <w:rPr>
          <w:rFonts w:ascii="Arial" w:hAnsi="Arial" w:cs="Arial"/>
          <w:sz w:val="22"/>
          <w:szCs w:val="22"/>
        </w:rPr>
        <w:t xml:space="preserve"> Executive Committee of the </w:t>
      </w:r>
      <w:r w:rsidR="0028110A" w:rsidRPr="00613DFD">
        <w:rPr>
          <w:rFonts w:ascii="Arial" w:hAnsi="Arial" w:cs="Arial"/>
          <w:sz w:val="22"/>
          <w:szCs w:val="22"/>
        </w:rPr>
        <w:t xml:space="preserve">Board of Directors </w:t>
      </w:r>
      <w:r w:rsidR="00134223" w:rsidRPr="00613DFD">
        <w:rPr>
          <w:rFonts w:ascii="Arial" w:hAnsi="Arial" w:cs="Arial"/>
          <w:sz w:val="22"/>
          <w:szCs w:val="22"/>
        </w:rPr>
        <w:t xml:space="preserve">for the Charleston Metro Chamber of Commerce </w:t>
      </w:r>
      <w:r w:rsidR="003970E5" w:rsidRPr="00613DFD">
        <w:rPr>
          <w:rFonts w:ascii="Arial" w:hAnsi="Arial" w:cs="Arial"/>
          <w:sz w:val="22"/>
          <w:szCs w:val="22"/>
        </w:rPr>
        <w:t xml:space="preserve">and </w:t>
      </w:r>
      <w:r w:rsidR="0028110A" w:rsidRPr="00613DFD">
        <w:rPr>
          <w:rFonts w:ascii="Arial" w:hAnsi="Arial" w:cs="Arial"/>
          <w:sz w:val="22"/>
          <w:szCs w:val="22"/>
        </w:rPr>
        <w:t xml:space="preserve">as a member of the </w:t>
      </w:r>
      <w:r w:rsidR="00AB1DFF" w:rsidRPr="00613DFD">
        <w:rPr>
          <w:rFonts w:ascii="Arial" w:hAnsi="Arial" w:cs="Arial"/>
          <w:sz w:val="22"/>
          <w:szCs w:val="22"/>
        </w:rPr>
        <w:t>Regional Education Council</w:t>
      </w:r>
      <w:r w:rsidR="0000128C" w:rsidRPr="00613DFD">
        <w:rPr>
          <w:rFonts w:ascii="Arial" w:hAnsi="Arial" w:cs="Arial"/>
          <w:sz w:val="22"/>
          <w:szCs w:val="22"/>
        </w:rPr>
        <w:t xml:space="preserve">, </w:t>
      </w:r>
      <w:r w:rsidR="002A1929" w:rsidRPr="00613DFD">
        <w:rPr>
          <w:rFonts w:ascii="Arial" w:hAnsi="Arial" w:cs="Arial"/>
          <w:sz w:val="22"/>
          <w:szCs w:val="22"/>
        </w:rPr>
        <w:t>T</w:t>
      </w:r>
      <w:r w:rsidR="00613DFD">
        <w:rPr>
          <w:rFonts w:ascii="Arial" w:hAnsi="Arial" w:cs="Arial"/>
          <w:sz w:val="22"/>
          <w:szCs w:val="22"/>
        </w:rPr>
        <w:t>ri-</w:t>
      </w:r>
      <w:r w:rsidR="002A1929" w:rsidRPr="00613DFD">
        <w:rPr>
          <w:rFonts w:ascii="Arial" w:hAnsi="Arial" w:cs="Arial"/>
          <w:sz w:val="22"/>
          <w:szCs w:val="22"/>
        </w:rPr>
        <w:t>C</w:t>
      </w:r>
      <w:r w:rsidR="00613DFD">
        <w:rPr>
          <w:rFonts w:ascii="Arial" w:hAnsi="Arial" w:cs="Arial"/>
          <w:sz w:val="22"/>
          <w:szCs w:val="22"/>
        </w:rPr>
        <w:t xml:space="preserve">ounty </w:t>
      </w:r>
      <w:r w:rsidR="002A1929" w:rsidRPr="00613DFD">
        <w:rPr>
          <w:rFonts w:ascii="Arial" w:hAnsi="Arial" w:cs="Arial"/>
          <w:sz w:val="22"/>
          <w:szCs w:val="22"/>
        </w:rPr>
        <w:t>C</w:t>
      </w:r>
      <w:r w:rsidR="00613DFD">
        <w:rPr>
          <w:rFonts w:ascii="Arial" w:hAnsi="Arial" w:cs="Arial"/>
          <w:sz w:val="22"/>
          <w:szCs w:val="22"/>
        </w:rPr>
        <w:t xml:space="preserve">radle to </w:t>
      </w:r>
      <w:r w:rsidR="002A1929" w:rsidRPr="00613DFD">
        <w:rPr>
          <w:rFonts w:ascii="Arial" w:hAnsi="Arial" w:cs="Arial"/>
          <w:sz w:val="22"/>
          <w:szCs w:val="22"/>
        </w:rPr>
        <w:t>C</w:t>
      </w:r>
      <w:r w:rsidR="00613DFD">
        <w:rPr>
          <w:rFonts w:ascii="Arial" w:hAnsi="Arial" w:cs="Arial"/>
          <w:sz w:val="22"/>
          <w:szCs w:val="22"/>
        </w:rPr>
        <w:t>areer</w:t>
      </w:r>
      <w:r w:rsidR="0000128C" w:rsidRPr="00613DFD">
        <w:rPr>
          <w:rFonts w:ascii="Arial" w:hAnsi="Arial" w:cs="Arial"/>
          <w:sz w:val="22"/>
          <w:szCs w:val="22"/>
        </w:rPr>
        <w:t xml:space="preserve"> High School Graduation Network Guiding Team</w:t>
      </w:r>
      <w:r w:rsidR="002A1929" w:rsidRPr="00613DFD">
        <w:rPr>
          <w:rFonts w:ascii="Arial" w:hAnsi="Arial" w:cs="Arial"/>
          <w:sz w:val="22"/>
          <w:szCs w:val="22"/>
        </w:rPr>
        <w:t>, and the Career and Technical Education Advisory Boards for the area school districts</w:t>
      </w:r>
      <w:r w:rsidR="00AB1DFF" w:rsidRPr="00613DFD">
        <w:rPr>
          <w:rFonts w:ascii="Arial" w:hAnsi="Arial" w:cs="Arial"/>
          <w:sz w:val="22"/>
          <w:szCs w:val="22"/>
        </w:rPr>
        <w:t xml:space="preserve">. </w:t>
      </w:r>
      <w:r w:rsidR="00734D7D" w:rsidRPr="00613DFD">
        <w:rPr>
          <w:rFonts w:ascii="Arial" w:hAnsi="Arial" w:cs="Arial"/>
          <w:sz w:val="22"/>
          <w:szCs w:val="22"/>
        </w:rPr>
        <w:t xml:space="preserve"> </w:t>
      </w:r>
    </w:p>
    <w:p w:rsidR="001656EB" w:rsidRPr="00613DFD" w:rsidRDefault="001656EB" w:rsidP="006673EF">
      <w:pPr>
        <w:pStyle w:val="Default"/>
        <w:rPr>
          <w:rFonts w:ascii="Arial" w:hAnsi="Arial" w:cs="Arial"/>
          <w:sz w:val="22"/>
          <w:szCs w:val="22"/>
        </w:rPr>
      </w:pPr>
    </w:p>
    <w:p w:rsidR="00613DFD" w:rsidRPr="00613DFD" w:rsidRDefault="001656EB" w:rsidP="00613DFD">
      <w:pPr>
        <w:pStyle w:val="Default"/>
        <w:rPr>
          <w:rFonts w:ascii="Arial" w:hAnsi="Arial" w:cs="Arial"/>
          <w:sz w:val="22"/>
          <w:szCs w:val="22"/>
        </w:rPr>
      </w:pPr>
      <w:r w:rsidRPr="00613DFD">
        <w:rPr>
          <w:rFonts w:ascii="Arial" w:hAnsi="Arial" w:cs="Arial"/>
          <w:sz w:val="22"/>
          <w:szCs w:val="22"/>
        </w:rPr>
        <w:t>Melissa</w:t>
      </w:r>
      <w:r w:rsidR="00966ADC" w:rsidRPr="00613DFD">
        <w:rPr>
          <w:rFonts w:ascii="Arial" w:hAnsi="Arial" w:cs="Arial"/>
          <w:sz w:val="22"/>
          <w:szCs w:val="22"/>
        </w:rPr>
        <w:t xml:space="preserve"> has been </w:t>
      </w:r>
      <w:r w:rsidR="008C480D" w:rsidRPr="00613DFD">
        <w:rPr>
          <w:rFonts w:ascii="Arial" w:hAnsi="Arial" w:cs="Arial"/>
          <w:sz w:val="22"/>
          <w:szCs w:val="22"/>
        </w:rPr>
        <w:t xml:space="preserve">engaged </w:t>
      </w:r>
      <w:r w:rsidR="00966ADC" w:rsidRPr="00613DFD">
        <w:rPr>
          <w:rFonts w:ascii="Arial" w:hAnsi="Arial" w:cs="Arial"/>
          <w:sz w:val="22"/>
          <w:szCs w:val="22"/>
        </w:rPr>
        <w:t>in the development and implementation of the Charleston Region</w:t>
      </w:r>
      <w:r w:rsidR="00E43CBA" w:rsidRPr="00613DFD">
        <w:rPr>
          <w:rFonts w:ascii="Arial" w:hAnsi="Arial" w:cs="Arial"/>
          <w:sz w:val="22"/>
          <w:szCs w:val="22"/>
        </w:rPr>
        <w:t>al</w:t>
      </w:r>
      <w:r w:rsidR="00966ADC" w:rsidRPr="00613DFD">
        <w:rPr>
          <w:rFonts w:ascii="Arial" w:hAnsi="Arial" w:cs="Arial"/>
          <w:sz w:val="22"/>
          <w:szCs w:val="22"/>
        </w:rPr>
        <w:t xml:space="preserve"> Youth Apprenticeship Program</w:t>
      </w:r>
      <w:r w:rsidR="009B182B" w:rsidRPr="00613DFD">
        <w:rPr>
          <w:rFonts w:ascii="Arial" w:hAnsi="Arial" w:cs="Arial"/>
          <w:sz w:val="22"/>
          <w:szCs w:val="22"/>
        </w:rPr>
        <w:t>, a collaborative initiative</w:t>
      </w:r>
      <w:r w:rsidR="003970E5" w:rsidRPr="00613DFD">
        <w:rPr>
          <w:rFonts w:ascii="Arial" w:hAnsi="Arial" w:cs="Arial"/>
          <w:sz w:val="22"/>
          <w:szCs w:val="22"/>
        </w:rPr>
        <w:t xml:space="preserve"> involving area businesses and industries, local high schools, Apprenticeship Carolina, the Chamber of Commerce and Trident Technical College. </w:t>
      </w:r>
      <w:r w:rsidR="00734D7D" w:rsidRPr="00613DFD">
        <w:rPr>
          <w:rFonts w:ascii="Arial" w:hAnsi="Arial" w:cs="Arial"/>
          <w:sz w:val="22"/>
          <w:szCs w:val="22"/>
        </w:rPr>
        <w:t>As a result,</w:t>
      </w:r>
      <w:r w:rsidR="008E6C1E" w:rsidRPr="00613DFD">
        <w:rPr>
          <w:rFonts w:ascii="Arial" w:hAnsi="Arial" w:cs="Arial"/>
          <w:sz w:val="22"/>
          <w:szCs w:val="22"/>
        </w:rPr>
        <w:t xml:space="preserve"> more than</w:t>
      </w:r>
      <w:r w:rsidR="008C480D" w:rsidRPr="00613DFD">
        <w:rPr>
          <w:rFonts w:ascii="Arial" w:hAnsi="Arial" w:cs="Arial"/>
          <w:sz w:val="22"/>
          <w:szCs w:val="22"/>
        </w:rPr>
        <w:t xml:space="preserve"> </w:t>
      </w:r>
      <w:r w:rsidR="00FB52BA" w:rsidRPr="00613DFD">
        <w:rPr>
          <w:rFonts w:ascii="Arial" w:hAnsi="Arial" w:cs="Arial"/>
          <w:sz w:val="22"/>
          <w:szCs w:val="22"/>
        </w:rPr>
        <w:t>1</w:t>
      </w:r>
      <w:r w:rsidR="00C776FD">
        <w:rPr>
          <w:rFonts w:ascii="Arial" w:hAnsi="Arial" w:cs="Arial"/>
          <w:sz w:val="22"/>
          <w:szCs w:val="22"/>
        </w:rPr>
        <w:t>8</w:t>
      </w:r>
      <w:r w:rsidR="007B457E" w:rsidRPr="00613DFD">
        <w:rPr>
          <w:rFonts w:ascii="Arial" w:hAnsi="Arial" w:cs="Arial"/>
          <w:sz w:val="22"/>
          <w:szCs w:val="22"/>
        </w:rPr>
        <w:t>0</w:t>
      </w:r>
      <w:r w:rsidR="00FB52BA" w:rsidRPr="00613DFD">
        <w:rPr>
          <w:rFonts w:ascii="Arial" w:hAnsi="Arial" w:cs="Arial"/>
          <w:sz w:val="22"/>
          <w:szCs w:val="22"/>
        </w:rPr>
        <w:t xml:space="preserve"> </w:t>
      </w:r>
      <w:r w:rsidR="00613DFD">
        <w:rPr>
          <w:rFonts w:ascii="Arial" w:hAnsi="Arial" w:cs="Arial"/>
          <w:sz w:val="22"/>
          <w:szCs w:val="22"/>
        </w:rPr>
        <w:t xml:space="preserve">companies have registered youth apprenticeship programs designed to employ </w:t>
      </w:r>
      <w:r w:rsidR="003970E5" w:rsidRPr="00613DFD">
        <w:rPr>
          <w:rFonts w:ascii="Arial" w:hAnsi="Arial" w:cs="Arial"/>
          <w:sz w:val="22"/>
          <w:szCs w:val="22"/>
        </w:rPr>
        <w:t>area hi</w:t>
      </w:r>
      <w:r w:rsidR="008C480D" w:rsidRPr="00613DFD">
        <w:rPr>
          <w:rFonts w:ascii="Arial" w:hAnsi="Arial" w:cs="Arial"/>
          <w:sz w:val="22"/>
          <w:szCs w:val="22"/>
        </w:rPr>
        <w:t xml:space="preserve">gh school students </w:t>
      </w:r>
      <w:r w:rsidR="00613DFD">
        <w:rPr>
          <w:rFonts w:ascii="Arial" w:hAnsi="Arial" w:cs="Arial"/>
          <w:sz w:val="22"/>
          <w:szCs w:val="22"/>
        </w:rPr>
        <w:t xml:space="preserve">as </w:t>
      </w:r>
      <w:r w:rsidR="008E6C1E" w:rsidRPr="00613DFD">
        <w:rPr>
          <w:rFonts w:ascii="Arial" w:hAnsi="Arial" w:cs="Arial"/>
          <w:sz w:val="22"/>
          <w:szCs w:val="22"/>
        </w:rPr>
        <w:t>apprentices</w:t>
      </w:r>
      <w:r w:rsidR="00345433" w:rsidRPr="00613DFD">
        <w:rPr>
          <w:rFonts w:ascii="Arial" w:hAnsi="Arial" w:cs="Arial"/>
          <w:sz w:val="22"/>
          <w:szCs w:val="22"/>
        </w:rPr>
        <w:t xml:space="preserve"> who are</w:t>
      </w:r>
      <w:r w:rsidR="008E6C1E" w:rsidRPr="00613DFD">
        <w:rPr>
          <w:rFonts w:ascii="Arial" w:hAnsi="Arial" w:cs="Arial"/>
          <w:sz w:val="22"/>
          <w:szCs w:val="22"/>
        </w:rPr>
        <w:t xml:space="preserve"> </w:t>
      </w:r>
      <w:r w:rsidR="008E44C0" w:rsidRPr="00613DFD">
        <w:rPr>
          <w:rFonts w:ascii="Arial" w:hAnsi="Arial" w:cs="Arial"/>
          <w:sz w:val="22"/>
          <w:szCs w:val="22"/>
        </w:rPr>
        <w:t xml:space="preserve">dually </w:t>
      </w:r>
      <w:r w:rsidR="008C480D" w:rsidRPr="00613DFD">
        <w:rPr>
          <w:rFonts w:ascii="Arial" w:hAnsi="Arial" w:cs="Arial"/>
          <w:sz w:val="22"/>
          <w:szCs w:val="22"/>
        </w:rPr>
        <w:t>en</w:t>
      </w:r>
      <w:r w:rsidR="00613DFD">
        <w:rPr>
          <w:rFonts w:ascii="Arial" w:hAnsi="Arial" w:cs="Arial"/>
          <w:sz w:val="22"/>
          <w:szCs w:val="22"/>
        </w:rPr>
        <w:t xml:space="preserve">rolled in post-secondary </w:t>
      </w:r>
      <w:r w:rsidR="008C480D" w:rsidRPr="00613DFD">
        <w:rPr>
          <w:rFonts w:ascii="Arial" w:hAnsi="Arial" w:cs="Arial"/>
          <w:sz w:val="22"/>
          <w:szCs w:val="22"/>
        </w:rPr>
        <w:t>e</w:t>
      </w:r>
      <w:r w:rsidR="00345433" w:rsidRPr="00613DFD">
        <w:rPr>
          <w:rFonts w:ascii="Arial" w:hAnsi="Arial" w:cs="Arial"/>
          <w:sz w:val="22"/>
          <w:szCs w:val="22"/>
        </w:rPr>
        <w:t>ducation</w:t>
      </w:r>
      <w:r w:rsidR="00613DFD" w:rsidRPr="00613DFD">
        <w:rPr>
          <w:rFonts w:ascii="Arial" w:hAnsi="Arial" w:cs="Arial"/>
          <w:sz w:val="22"/>
          <w:szCs w:val="22"/>
        </w:rPr>
        <w:t xml:space="preserve"> </w:t>
      </w:r>
      <w:r w:rsidR="00613DFD">
        <w:rPr>
          <w:rFonts w:ascii="Arial" w:hAnsi="Arial" w:cs="Arial"/>
          <w:sz w:val="22"/>
          <w:szCs w:val="22"/>
        </w:rPr>
        <w:t>while</w:t>
      </w:r>
      <w:r w:rsidR="00613DFD" w:rsidRPr="00613DFD">
        <w:rPr>
          <w:rFonts w:ascii="Arial" w:hAnsi="Arial" w:cs="Arial"/>
          <w:sz w:val="22"/>
          <w:szCs w:val="22"/>
        </w:rPr>
        <w:t xml:space="preserve"> pursuing careers</w:t>
      </w:r>
      <w:r w:rsidR="008C480D" w:rsidRPr="00613DFD">
        <w:rPr>
          <w:rFonts w:ascii="Arial" w:hAnsi="Arial" w:cs="Arial"/>
          <w:sz w:val="22"/>
          <w:szCs w:val="22"/>
        </w:rPr>
        <w:t xml:space="preserve"> </w:t>
      </w:r>
      <w:r w:rsidR="00613DFD" w:rsidRPr="00613DFD">
        <w:rPr>
          <w:rFonts w:ascii="Arial" w:hAnsi="Arial" w:cs="Arial"/>
          <w:sz w:val="22"/>
          <w:szCs w:val="22"/>
        </w:rPr>
        <w:t xml:space="preserve">in automotive, business, engineering, health, hospitality, HVAC, information technology, law enforcement and manufacturing sectors. </w:t>
      </w:r>
    </w:p>
    <w:p w:rsidR="00613DFD" w:rsidRPr="00613DFD" w:rsidRDefault="00613DFD" w:rsidP="00613DFD">
      <w:pPr>
        <w:pStyle w:val="Default"/>
        <w:rPr>
          <w:rFonts w:ascii="Arial" w:hAnsi="Arial" w:cs="Arial"/>
          <w:sz w:val="22"/>
          <w:szCs w:val="22"/>
        </w:rPr>
      </w:pPr>
    </w:p>
    <w:p w:rsidR="00734D7D" w:rsidRPr="00613DFD" w:rsidRDefault="00613DFD" w:rsidP="00613DFD">
      <w:pPr>
        <w:pStyle w:val="Default"/>
        <w:rPr>
          <w:rFonts w:ascii="Arial" w:hAnsi="Arial" w:cs="Arial"/>
          <w:sz w:val="22"/>
          <w:szCs w:val="22"/>
        </w:rPr>
      </w:pPr>
      <w:r w:rsidRPr="00613DFD">
        <w:rPr>
          <w:rFonts w:ascii="Arial" w:hAnsi="Arial" w:cs="Arial"/>
          <w:sz w:val="22"/>
          <w:szCs w:val="22"/>
        </w:rPr>
        <w:t xml:space="preserve">As this program has become a national model, Melissa is now engaged with New America in the Partnership to Advance Youth Apprenticeship (PAYA), </w:t>
      </w:r>
      <w:r w:rsidRPr="00613DFD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a multi-year, collaborative initiative that will support the success of efforts in states and cities to expand access to high-quality apprenticeship opportunities for high school age youth.</w:t>
      </w:r>
      <w:r w:rsidRPr="00613DFD">
        <w:rPr>
          <w:rFonts w:ascii="Arial" w:hAnsi="Arial" w:cs="Arial"/>
          <w:bCs/>
          <w:color w:val="333333"/>
          <w:sz w:val="39"/>
          <w:szCs w:val="39"/>
          <w:shd w:val="clear" w:color="auto" w:fill="FFFFFF"/>
        </w:rPr>
        <w:t xml:space="preserve"> </w:t>
      </w:r>
    </w:p>
    <w:p w:rsidR="00B57128" w:rsidRPr="00613DFD" w:rsidRDefault="00B57128" w:rsidP="00B57128">
      <w:pPr>
        <w:rPr>
          <w:rFonts w:ascii="Arial" w:hAnsi="Arial" w:cs="Arial"/>
        </w:rPr>
      </w:pPr>
    </w:p>
    <w:p w:rsidR="006673EF" w:rsidRPr="00613DFD" w:rsidRDefault="006673EF" w:rsidP="006673EF">
      <w:pPr>
        <w:pStyle w:val="Default"/>
        <w:rPr>
          <w:rFonts w:ascii="Arial" w:hAnsi="Arial" w:cs="Arial"/>
          <w:sz w:val="22"/>
          <w:szCs w:val="22"/>
        </w:rPr>
      </w:pPr>
      <w:r w:rsidRPr="00613DFD">
        <w:rPr>
          <w:rFonts w:ascii="Arial" w:hAnsi="Arial" w:cs="Arial"/>
          <w:sz w:val="22"/>
          <w:szCs w:val="22"/>
        </w:rPr>
        <w:t xml:space="preserve">Stowasser holds a Bachelor of Arts degree in Oral Communication and English Education and a Master of Arts degree in Speech Communication from Marshall University in Huntington, WV. </w:t>
      </w:r>
    </w:p>
    <w:p w:rsidR="00B57128" w:rsidRDefault="00B57128" w:rsidP="00B57128">
      <w:pPr>
        <w:rPr>
          <w:rFonts w:ascii="Calibri" w:hAnsi="Calibri" w:cs="Calibri"/>
          <w:color w:val="000000"/>
        </w:rPr>
      </w:pPr>
    </w:p>
    <w:sectPr w:rsidR="00B57128" w:rsidSect="00A94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AA7" w:rsidRDefault="001B5AA7" w:rsidP="00C776FD">
      <w:pPr>
        <w:spacing w:line="240" w:lineRule="auto"/>
      </w:pPr>
      <w:r>
        <w:separator/>
      </w:r>
    </w:p>
  </w:endnote>
  <w:endnote w:type="continuationSeparator" w:id="0">
    <w:p w:rsidR="001B5AA7" w:rsidRDefault="001B5AA7" w:rsidP="00C77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AA7" w:rsidRDefault="001B5AA7" w:rsidP="00C776FD">
      <w:pPr>
        <w:spacing w:line="240" w:lineRule="auto"/>
      </w:pPr>
      <w:r>
        <w:separator/>
      </w:r>
    </w:p>
  </w:footnote>
  <w:footnote w:type="continuationSeparator" w:id="0">
    <w:p w:rsidR="001B5AA7" w:rsidRDefault="001B5AA7" w:rsidP="00C776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28"/>
    <w:rsid w:val="0000128C"/>
    <w:rsid w:val="000D2034"/>
    <w:rsid w:val="000E00F2"/>
    <w:rsid w:val="000E2CD4"/>
    <w:rsid w:val="000F4D4C"/>
    <w:rsid w:val="00121ECF"/>
    <w:rsid w:val="00134223"/>
    <w:rsid w:val="001656EB"/>
    <w:rsid w:val="001B5AA7"/>
    <w:rsid w:val="001E728A"/>
    <w:rsid w:val="001F02FF"/>
    <w:rsid w:val="00241D4B"/>
    <w:rsid w:val="0028110A"/>
    <w:rsid w:val="002A0436"/>
    <w:rsid w:val="002A1929"/>
    <w:rsid w:val="002F294F"/>
    <w:rsid w:val="00345433"/>
    <w:rsid w:val="00396FFD"/>
    <w:rsid w:val="003970E5"/>
    <w:rsid w:val="004632F0"/>
    <w:rsid w:val="00494149"/>
    <w:rsid w:val="004D183B"/>
    <w:rsid w:val="005258B5"/>
    <w:rsid w:val="005478E2"/>
    <w:rsid w:val="00613DFD"/>
    <w:rsid w:val="006673EF"/>
    <w:rsid w:val="00734D25"/>
    <w:rsid w:val="00734D7D"/>
    <w:rsid w:val="00750D35"/>
    <w:rsid w:val="007B457E"/>
    <w:rsid w:val="008016B7"/>
    <w:rsid w:val="008541C1"/>
    <w:rsid w:val="00886736"/>
    <w:rsid w:val="008C480D"/>
    <w:rsid w:val="008E44C0"/>
    <w:rsid w:val="008E6C1E"/>
    <w:rsid w:val="00966ADC"/>
    <w:rsid w:val="00994B5C"/>
    <w:rsid w:val="00995732"/>
    <w:rsid w:val="009B182B"/>
    <w:rsid w:val="009E3039"/>
    <w:rsid w:val="009F6FD1"/>
    <w:rsid w:val="00A551C7"/>
    <w:rsid w:val="00A94DDA"/>
    <w:rsid w:val="00AB1DFF"/>
    <w:rsid w:val="00AE2779"/>
    <w:rsid w:val="00B3177E"/>
    <w:rsid w:val="00B57128"/>
    <w:rsid w:val="00C3354F"/>
    <w:rsid w:val="00C6693D"/>
    <w:rsid w:val="00C73C80"/>
    <w:rsid w:val="00C776FD"/>
    <w:rsid w:val="00E14C9D"/>
    <w:rsid w:val="00E43CBA"/>
    <w:rsid w:val="00E4689E"/>
    <w:rsid w:val="00E54FE4"/>
    <w:rsid w:val="00FB52BA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BF54E9-C119-4293-8C88-5C025BBA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712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1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Trident Technical College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Krebsbach, Sandra</cp:lastModifiedBy>
  <cp:revision>2</cp:revision>
  <dcterms:created xsi:type="dcterms:W3CDTF">2020-09-11T14:27:00Z</dcterms:created>
  <dcterms:modified xsi:type="dcterms:W3CDTF">2020-09-11T14:27:00Z</dcterms:modified>
</cp:coreProperties>
</file>