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60" w:rsidRDefault="00B7463F" w:rsidP="00EB3D84">
      <w:pPr>
        <w:jc w:val="right"/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-409575</wp:posOffset>
            </wp:positionV>
            <wp:extent cx="2274570" cy="7150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6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D84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EBDC6B6" wp14:editId="317D14B3">
            <wp:simplePos x="0" y="0"/>
            <wp:positionH relativeFrom="column">
              <wp:posOffset>63500</wp:posOffset>
            </wp:positionH>
            <wp:positionV relativeFrom="paragraph">
              <wp:posOffset>-699246</wp:posOffset>
            </wp:positionV>
            <wp:extent cx="1618530" cy="111318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A_Resize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30" cy="111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9B9" w:rsidRDefault="000F49B9" w:rsidP="000F49B9">
      <w:pPr>
        <w:jc w:val="center"/>
      </w:pPr>
    </w:p>
    <w:p w:rsidR="00303314" w:rsidRPr="003F6D64" w:rsidRDefault="00303314" w:rsidP="009C1401">
      <w:pPr>
        <w:pStyle w:val="Heading3"/>
        <w:spacing w:before="240" w:after="240"/>
        <w:rPr>
          <w:color w:val="auto"/>
        </w:rPr>
      </w:pPr>
      <w:r w:rsidRPr="003F6D64">
        <w:rPr>
          <w:color w:val="auto"/>
        </w:rPr>
        <w:t>For Release</w:t>
      </w:r>
      <w:r w:rsidR="00B625BA" w:rsidRPr="003F6D64">
        <w:rPr>
          <w:color w:val="auto"/>
        </w:rPr>
        <w:t xml:space="preserve">, </w:t>
      </w:r>
      <w:r w:rsidR="003F6D64">
        <w:rPr>
          <w:color w:val="auto"/>
        </w:rPr>
        <w:t>November 1, 2020</w:t>
      </w:r>
    </w:p>
    <w:p w:rsidR="000F49B9" w:rsidRPr="00303314" w:rsidRDefault="00E73713" w:rsidP="00303314">
      <w:pPr>
        <w:spacing w:after="0"/>
        <w:ind w:left="720" w:right="720"/>
        <w:jc w:val="center"/>
        <w:rPr>
          <w:b/>
          <w:sz w:val="48"/>
          <w:szCs w:val="48"/>
        </w:rPr>
      </w:pPr>
      <w:r w:rsidRPr="00E73713">
        <w:rPr>
          <w:b/>
          <w:sz w:val="48"/>
          <w:szCs w:val="48"/>
        </w:rPr>
        <w:t xml:space="preserve">ATEA </w:t>
      </w:r>
      <w:r w:rsidR="000F49B9" w:rsidRPr="00E73713">
        <w:rPr>
          <w:b/>
          <w:sz w:val="48"/>
          <w:szCs w:val="48"/>
        </w:rPr>
        <w:t>3D Futures Competition</w:t>
      </w:r>
    </w:p>
    <w:p w:rsidR="00303314" w:rsidRDefault="00303314" w:rsidP="009C1401">
      <w:pPr>
        <w:spacing w:after="0"/>
        <w:ind w:left="-547" w:right="-547"/>
        <w:jc w:val="both"/>
        <w:rPr>
          <w:rFonts w:ascii="Arial" w:eastAsia="Times New Roman" w:hAnsi="Arial" w:cs="Arial"/>
          <w:color w:val="222222"/>
          <w:szCs w:val="24"/>
        </w:rPr>
      </w:pPr>
    </w:p>
    <w:p w:rsidR="000F49B9" w:rsidRDefault="000F49B9" w:rsidP="00303314">
      <w:pPr>
        <w:spacing w:after="120"/>
        <w:ind w:left="-547" w:right="-547"/>
        <w:jc w:val="both"/>
        <w:rPr>
          <w:rFonts w:ascii="Arial" w:eastAsia="Times New Roman" w:hAnsi="Arial" w:cs="Arial"/>
          <w:color w:val="222222"/>
          <w:szCs w:val="24"/>
        </w:rPr>
      </w:pPr>
      <w:r w:rsidRPr="00D36193">
        <w:rPr>
          <w:rFonts w:ascii="Arial" w:eastAsia="Times New Roman" w:hAnsi="Arial" w:cs="Arial"/>
          <w:color w:val="222222"/>
          <w:szCs w:val="24"/>
        </w:rPr>
        <w:t>The American Technician Education Association is pleased to announce a new student competition featuring student design solution to real world problems. The ATE</w:t>
      </w:r>
      <w:r w:rsidR="00E73713">
        <w:rPr>
          <w:rFonts w:ascii="Arial" w:eastAsia="Times New Roman" w:hAnsi="Arial" w:cs="Arial"/>
          <w:color w:val="222222"/>
          <w:szCs w:val="24"/>
        </w:rPr>
        <w:t>A 3D Futures C</w:t>
      </w:r>
      <w:r w:rsidRPr="00D36193">
        <w:rPr>
          <w:rFonts w:ascii="Arial" w:eastAsia="Times New Roman" w:hAnsi="Arial" w:cs="Arial"/>
          <w:color w:val="222222"/>
          <w:szCs w:val="24"/>
        </w:rPr>
        <w:t xml:space="preserve">ompetition is open to all students registered in an ATEA member college. </w:t>
      </w:r>
      <w:r w:rsidRPr="00EB3D84">
        <w:rPr>
          <w:rFonts w:ascii="Arial" w:eastAsia="Times New Roman" w:hAnsi="Arial" w:cs="Arial"/>
          <w:color w:val="222222"/>
          <w:szCs w:val="24"/>
        </w:rPr>
        <w:t>The rules are described below.</w:t>
      </w:r>
      <w:r w:rsidRPr="00D36193">
        <w:rPr>
          <w:rFonts w:ascii="Arial" w:eastAsia="Times New Roman" w:hAnsi="Arial" w:cs="Arial"/>
          <w:color w:val="222222"/>
          <w:szCs w:val="24"/>
        </w:rPr>
        <w:t xml:space="preserve"> The intent of the competition is to de</w:t>
      </w:r>
      <w:r w:rsidR="00C0449C">
        <w:rPr>
          <w:rFonts w:ascii="Arial" w:eastAsia="Times New Roman" w:hAnsi="Arial" w:cs="Arial"/>
          <w:color w:val="222222"/>
          <w:szCs w:val="24"/>
        </w:rPr>
        <w:t xml:space="preserve">monstrate the knowledge, skills, </w:t>
      </w:r>
      <w:r w:rsidRPr="00D36193">
        <w:rPr>
          <w:rFonts w:ascii="Arial" w:eastAsia="Times New Roman" w:hAnsi="Arial" w:cs="Arial"/>
          <w:color w:val="222222"/>
          <w:szCs w:val="24"/>
        </w:rPr>
        <w:t xml:space="preserve">and digital tools that </w:t>
      </w:r>
      <w:r>
        <w:rPr>
          <w:rFonts w:ascii="Arial" w:eastAsia="Times New Roman" w:hAnsi="Arial" w:cs="Arial"/>
          <w:color w:val="222222"/>
          <w:szCs w:val="24"/>
        </w:rPr>
        <w:t>are required in industry today.</w:t>
      </w:r>
    </w:p>
    <w:p w:rsidR="00C0449C" w:rsidRPr="00E73713" w:rsidRDefault="000F49B9" w:rsidP="00303314">
      <w:pPr>
        <w:spacing w:after="120"/>
        <w:ind w:left="-547" w:right="-547"/>
        <w:jc w:val="both"/>
        <w:rPr>
          <w:rFonts w:ascii="Arial" w:eastAsia="Times New Roman" w:hAnsi="Arial" w:cs="Arial"/>
          <w:color w:val="222222"/>
          <w:szCs w:val="24"/>
        </w:rPr>
      </w:pPr>
      <w:r w:rsidRPr="00D36193">
        <w:rPr>
          <w:rFonts w:ascii="Arial" w:eastAsia="Times New Roman" w:hAnsi="Arial" w:cs="Arial"/>
          <w:color w:val="222222"/>
          <w:szCs w:val="24"/>
        </w:rPr>
        <w:t>Whatever industry you look at, digital tools are being used to transform the way work is performed. How are these tools being app</w:t>
      </w:r>
      <w:r w:rsidR="00C0449C">
        <w:rPr>
          <w:rFonts w:ascii="Arial" w:eastAsia="Times New Roman" w:hAnsi="Arial" w:cs="Arial"/>
          <w:color w:val="222222"/>
          <w:szCs w:val="24"/>
        </w:rPr>
        <w:t xml:space="preserve">lied in your career path? </w:t>
      </w:r>
      <w:r w:rsidR="00C0449C" w:rsidRPr="00E73713">
        <w:rPr>
          <w:rFonts w:ascii="Arial" w:eastAsia="Times New Roman" w:hAnsi="Arial" w:cs="Arial"/>
          <w:color w:val="222222"/>
          <w:szCs w:val="24"/>
        </w:rPr>
        <w:t>Show a</w:t>
      </w:r>
      <w:r w:rsidRPr="00E73713">
        <w:rPr>
          <w:rFonts w:ascii="Arial" w:eastAsia="Times New Roman" w:hAnsi="Arial" w:cs="Arial"/>
          <w:color w:val="222222"/>
          <w:szCs w:val="24"/>
        </w:rPr>
        <w:t xml:space="preserve"> powerful example of your work, in your field of study</w:t>
      </w:r>
      <w:r w:rsidR="005E7595">
        <w:rPr>
          <w:rFonts w:ascii="Arial" w:eastAsia="Times New Roman" w:hAnsi="Arial" w:cs="Arial"/>
          <w:color w:val="222222"/>
          <w:szCs w:val="24"/>
        </w:rPr>
        <w:t>.</w:t>
      </w:r>
    </w:p>
    <w:p w:rsidR="000F49B9" w:rsidRPr="00E73713" w:rsidRDefault="000F49B9" w:rsidP="00E73713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b/>
          <w:color w:val="222222"/>
          <w:szCs w:val="24"/>
        </w:rPr>
      </w:pPr>
      <w:r w:rsidRPr="00D36193">
        <w:rPr>
          <w:rFonts w:ascii="Arial" w:eastAsia="Times New Roman" w:hAnsi="Arial" w:cs="Arial"/>
          <w:b/>
          <w:color w:val="222222"/>
          <w:szCs w:val="24"/>
        </w:rPr>
        <w:t>Competition Description</w:t>
      </w:r>
    </w:p>
    <w:p w:rsidR="00A87D18" w:rsidRDefault="000F49B9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EB3D84">
        <w:rPr>
          <w:rFonts w:ascii="Arial" w:eastAsia="Times New Roman" w:hAnsi="Arial" w:cs="Arial"/>
          <w:color w:val="222222"/>
          <w:szCs w:val="24"/>
        </w:rPr>
        <w:t xml:space="preserve">Contest is open to ATEA </w:t>
      </w:r>
      <w:r w:rsidR="00D50C8C" w:rsidRPr="00EB3D84">
        <w:rPr>
          <w:rFonts w:ascii="Arial" w:eastAsia="Times New Roman" w:hAnsi="Arial" w:cs="Arial"/>
          <w:color w:val="222222"/>
          <w:szCs w:val="24"/>
        </w:rPr>
        <w:t>Institutional member</w:t>
      </w:r>
      <w:r w:rsidR="00E73713" w:rsidRPr="00EB3D84">
        <w:rPr>
          <w:rFonts w:ascii="Arial" w:eastAsia="Times New Roman" w:hAnsi="Arial" w:cs="Arial"/>
          <w:color w:val="222222"/>
          <w:szCs w:val="24"/>
        </w:rPr>
        <w:t>’</w:t>
      </w:r>
      <w:r w:rsidR="00D50C8C" w:rsidRPr="00EB3D84">
        <w:rPr>
          <w:rFonts w:ascii="Arial" w:eastAsia="Times New Roman" w:hAnsi="Arial" w:cs="Arial"/>
          <w:color w:val="222222"/>
          <w:szCs w:val="24"/>
        </w:rPr>
        <w:t>s</w:t>
      </w:r>
      <w:r w:rsidR="00E73713" w:rsidRPr="00EB3D84">
        <w:rPr>
          <w:rFonts w:ascii="Arial" w:eastAsia="Times New Roman" w:hAnsi="Arial" w:cs="Arial"/>
          <w:color w:val="222222"/>
          <w:szCs w:val="24"/>
        </w:rPr>
        <w:t xml:space="preserve"> students</w:t>
      </w:r>
      <w:r w:rsidR="005E7595" w:rsidRPr="00EB3D84">
        <w:rPr>
          <w:rFonts w:ascii="Arial" w:eastAsia="Times New Roman" w:hAnsi="Arial" w:cs="Arial"/>
          <w:color w:val="222222"/>
          <w:szCs w:val="24"/>
        </w:rPr>
        <w:t xml:space="preserve"> </w:t>
      </w:r>
      <w:r w:rsidR="002512AC" w:rsidRPr="00EB3D84">
        <w:rPr>
          <w:rFonts w:ascii="Arial" w:eastAsia="Times New Roman" w:hAnsi="Arial" w:cs="Arial"/>
          <w:color w:val="222222"/>
          <w:szCs w:val="24"/>
        </w:rPr>
        <w:t xml:space="preserve">who are </w:t>
      </w:r>
      <w:r w:rsidR="005E7595" w:rsidRPr="00EB3D84">
        <w:rPr>
          <w:rFonts w:ascii="Arial" w:eastAsia="Times New Roman" w:hAnsi="Arial" w:cs="Arial"/>
          <w:color w:val="222222"/>
          <w:szCs w:val="24"/>
        </w:rPr>
        <w:t xml:space="preserve">in a </w:t>
      </w:r>
      <w:r w:rsidRPr="00EB3D84">
        <w:rPr>
          <w:rFonts w:ascii="Arial" w:eastAsia="Times New Roman" w:hAnsi="Arial" w:cs="Arial"/>
          <w:color w:val="222222"/>
          <w:szCs w:val="24"/>
        </w:rPr>
        <w:t xml:space="preserve">career path </w:t>
      </w:r>
      <w:r w:rsidR="005E7595" w:rsidRPr="00EB3D84">
        <w:rPr>
          <w:rFonts w:ascii="Arial" w:eastAsia="Times New Roman" w:hAnsi="Arial" w:cs="Arial"/>
          <w:color w:val="222222"/>
          <w:szCs w:val="24"/>
        </w:rPr>
        <w:t>that uses digital technology.</w:t>
      </w:r>
      <w:r w:rsidRPr="00EB3D84">
        <w:rPr>
          <w:rFonts w:ascii="Arial" w:eastAsia="Times New Roman" w:hAnsi="Arial" w:cs="Arial"/>
          <w:color w:val="222222"/>
          <w:szCs w:val="24"/>
        </w:rPr>
        <w:t xml:space="preserve"> </w:t>
      </w:r>
      <w:r w:rsidR="005E7595" w:rsidRPr="00EB3D84">
        <w:rPr>
          <w:rFonts w:ascii="Arial" w:eastAsia="Times New Roman" w:hAnsi="Arial" w:cs="Arial"/>
          <w:color w:val="222222"/>
          <w:szCs w:val="24"/>
        </w:rPr>
        <w:t xml:space="preserve"> The college instructor or administrator will sign-off on student entries that is the student’s work. </w:t>
      </w:r>
      <w:r w:rsidRPr="00EB3D84">
        <w:rPr>
          <w:rFonts w:ascii="Arial" w:eastAsia="Times New Roman" w:hAnsi="Arial" w:cs="Arial"/>
          <w:color w:val="222222"/>
          <w:szCs w:val="24"/>
        </w:rPr>
        <w:t xml:space="preserve">Students </w:t>
      </w:r>
      <w:r w:rsidR="00A87D18" w:rsidRPr="00EB3D84">
        <w:rPr>
          <w:rFonts w:ascii="Arial" w:eastAsia="Times New Roman" w:hAnsi="Arial" w:cs="Arial"/>
          <w:color w:val="222222"/>
          <w:szCs w:val="24"/>
        </w:rPr>
        <w:t>must identify a</w:t>
      </w:r>
      <w:r w:rsidRPr="00EB3D84">
        <w:rPr>
          <w:rFonts w:ascii="Arial" w:eastAsia="Times New Roman" w:hAnsi="Arial" w:cs="Arial"/>
          <w:color w:val="222222"/>
          <w:szCs w:val="24"/>
        </w:rPr>
        <w:t xml:space="preserve"> problem </w:t>
      </w:r>
      <w:r w:rsidR="005E7595" w:rsidRPr="00EB3D84">
        <w:rPr>
          <w:rFonts w:ascii="Arial" w:eastAsia="Times New Roman" w:hAnsi="Arial" w:cs="Arial"/>
          <w:color w:val="222222"/>
          <w:szCs w:val="24"/>
        </w:rPr>
        <w:t xml:space="preserve">or opportunity </w:t>
      </w:r>
      <w:r w:rsidRPr="00EB3D84">
        <w:rPr>
          <w:rFonts w:ascii="Arial" w:eastAsia="Times New Roman" w:hAnsi="Arial" w:cs="Arial"/>
          <w:color w:val="222222"/>
          <w:szCs w:val="24"/>
        </w:rPr>
        <w:t xml:space="preserve">related to their </w:t>
      </w:r>
      <w:r w:rsidR="00A87D18" w:rsidRPr="00EB3D84">
        <w:rPr>
          <w:rFonts w:ascii="Arial" w:eastAsia="Times New Roman" w:hAnsi="Arial" w:cs="Arial"/>
          <w:color w:val="222222"/>
          <w:szCs w:val="24"/>
        </w:rPr>
        <w:t>field.  The solution must use digital technology or be based in digital technology;</w:t>
      </w:r>
      <w:r w:rsidR="00A87D18">
        <w:rPr>
          <w:rFonts w:ascii="Arial" w:eastAsia="Times New Roman" w:hAnsi="Arial" w:cs="Arial"/>
          <w:color w:val="222222"/>
          <w:szCs w:val="24"/>
        </w:rPr>
        <w:t xml:space="preserve"> </w:t>
      </w:r>
    </w:p>
    <w:p w:rsidR="00A87D18" w:rsidRDefault="00A87D18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</w:p>
    <w:p w:rsidR="000F49B9" w:rsidRDefault="000F49B9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EB3D84">
        <w:rPr>
          <w:rFonts w:ascii="Arial" w:eastAsia="Times New Roman" w:hAnsi="Arial" w:cs="Arial"/>
          <w:color w:val="222222"/>
          <w:szCs w:val="24"/>
        </w:rPr>
        <w:t>Entries</w:t>
      </w:r>
      <w:r w:rsidR="00A87D18" w:rsidRPr="00EB3D84">
        <w:rPr>
          <w:rFonts w:ascii="Arial" w:eastAsia="Times New Roman" w:hAnsi="Arial" w:cs="Arial"/>
          <w:color w:val="222222"/>
          <w:szCs w:val="24"/>
        </w:rPr>
        <w:t xml:space="preserve"> will be judged on the following criteria:</w:t>
      </w:r>
    </w:p>
    <w:p w:rsidR="00A87D18" w:rsidRPr="00D36193" w:rsidRDefault="00A87D18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</w:p>
    <w:p w:rsidR="000F49B9" w:rsidRPr="00D36193" w:rsidRDefault="000F49B9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D36193">
        <w:rPr>
          <w:rFonts w:ascii="Arial" w:eastAsia="Times New Roman" w:hAnsi="Arial" w:cs="Arial"/>
          <w:color w:val="222222"/>
          <w:szCs w:val="24"/>
        </w:rPr>
        <w:t xml:space="preserve">A.) Statement of the problem </w:t>
      </w:r>
      <w:r w:rsidR="00A87D18">
        <w:rPr>
          <w:rFonts w:ascii="Arial" w:eastAsia="Times New Roman" w:hAnsi="Arial" w:cs="Arial"/>
          <w:color w:val="222222"/>
          <w:szCs w:val="24"/>
        </w:rPr>
        <w:t xml:space="preserve">or opportunity </w:t>
      </w:r>
      <w:r w:rsidRPr="00D36193">
        <w:rPr>
          <w:rFonts w:ascii="Arial" w:eastAsia="Times New Roman" w:hAnsi="Arial" w:cs="Arial"/>
          <w:color w:val="222222"/>
          <w:szCs w:val="24"/>
        </w:rPr>
        <w:t>(25pts)</w:t>
      </w:r>
    </w:p>
    <w:p w:rsidR="000F49B9" w:rsidRPr="00D36193" w:rsidRDefault="000F49B9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D36193">
        <w:rPr>
          <w:rFonts w:ascii="Arial" w:eastAsia="Times New Roman" w:hAnsi="Arial" w:cs="Arial"/>
          <w:color w:val="222222"/>
          <w:szCs w:val="24"/>
        </w:rPr>
        <w:t>B.) Solution described and/or demonstrated</w:t>
      </w:r>
      <w:r w:rsidR="00A87D18">
        <w:rPr>
          <w:rFonts w:ascii="Arial" w:eastAsia="Times New Roman" w:hAnsi="Arial" w:cs="Arial"/>
          <w:color w:val="222222"/>
          <w:szCs w:val="24"/>
        </w:rPr>
        <w:t xml:space="preserve"> </w:t>
      </w:r>
      <w:r w:rsidRPr="00D36193">
        <w:rPr>
          <w:rFonts w:ascii="Arial" w:eastAsia="Times New Roman" w:hAnsi="Arial" w:cs="Arial"/>
          <w:color w:val="222222"/>
          <w:szCs w:val="24"/>
        </w:rPr>
        <w:t>(25pts)</w:t>
      </w:r>
    </w:p>
    <w:p w:rsidR="000F49B9" w:rsidRPr="00D36193" w:rsidRDefault="000F49B9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D36193">
        <w:rPr>
          <w:rFonts w:ascii="Arial" w:eastAsia="Times New Roman" w:hAnsi="Arial" w:cs="Arial"/>
          <w:color w:val="222222"/>
          <w:szCs w:val="24"/>
        </w:rPr>
        <w:t>C.) Description of the digital tools used (25pts)</w:t>
      </w:r>
    </w:p>
    <w:p w:rsidR="000F49B9" w:rsidRPr="00D36193" w:rsidRDefault="000F49B9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D36193">
        <w:rPr>
          <w:rFonts w:ascii="Arial" w:eastAsia="Times New Roman" w:hAnsi="Arial" w:cs="Arial"/>
          <w:color w:val="222222"/>
          <w:szCs w:val="24"/>
        </w:rPr>
        <w:t>D.) Quality of presentation materials (25</w:t>
      </w:r>
      <w:r w:rsidR="009C1401">
        <w:rPr>
          <w:rFonts w:ascii="Arial" w:eastAsia="Times New Roman" w:hAnsi="Arial" w:cs="Arial"/>
          <w:color w:val="222222"/>
          <w:szCs w:val="24"/>
        </w:rPr>
        <w:t>pts</w:t>
      </w:r>
      <w:r w:rsidRPr="00D36193">
        <w:rPr>
          <w:rFonts w:ascii="Arial" w:eastAsia="Times New Roman" w:hAnsi="Arial" w:cs="Arial"/>
          <w:color w:val="222222"/>
          <w:szCs w:val="24"/>
        </w:rPr>
        <w:t>)</w:t>
      </w:r>
    </w:p>
    <w:p w:rsidR="000F49B9" w:rsidRPr="00D36193" w:rsidRDefault="000F49B9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</w:p>
    <w:p w:rsidR="000F49B9" w:rsidRPr="00D36193" w:rsidRDefault="008E6676" w:rsidP="000F49B9">
      <w:pPr>
        <w:shd w:val="clear" w:color="auto" w:fill="FFFFFF"/>
        <w:spacing w:after="0"/>
        <w:ind w:left="-540"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8E6676">
        <w:rPr>
          <w:rFonts w:ascii="Arial" w:eastAsia="Times New Roman" w:hAnsi="Arial" w:cs="Arial"/>
          <w:color w:val="222222"/>
          <w:szCs w:val="24"/>
        </w:rPr>
        <w:t>Entries must</w:t>
      </w:r>
      <w:r w:rsidR="000F49B9" w:rsidRPr="008E6676">
        <w:rPr>
          <w:rFonts w:ascii="Arial" w:eastAsia="Times New Roman" w:hAnsi="Arial" w:cs="Arial"/>
          <w:color w:val="222222"/>
          <w:szCs w:val="24"/>
        </w:rPr>
        <w:t xml:space="preserve"> be submitted electronically</w:t>
      </w:r>
      <w:r>
        <w:rPr>
          <w:rFonts w:ascii="Arial" w:eastAsia="Times New Roman" w:hAnsi="Arial" w:cs="Arial"/>
          <w:color w:val="222222"/>
          <w:szCs w:val="24"/>
        </w:rPr>
        <w:t xml:space="preserve"> </w:t>
      </w:r>
      <w:r w:rsidR="008C6587">
        <w:rPr>
          <w:rFonts w:ascii="Arial" w:eastAsia="Times New Roman" w:hAnsi="Arial" w:cs="Arial"/>
          <w:color w:val="222222"/>
          <w:szCs w:val="24"/>
        </w:rPr>
        <w:t>in the form of a 3-minute video, covering the topics A thru D above</w:t>
      </w:r>
      <w:r w:rsidR="000F49B9" w:rsidRPr="008E6676">
        <w:rPr>
          <w:rFonts w:ascii="Arial" w:eastAsia="Times New Roman" w:hAnsi="Arial" w:cs="Arial"/>
          <w:color w:val="222222"/>
          <w:szCs w:val="24"/>
        </w:rPr>
        <w:t>:</w:t>
      </w:r>
    </w:p>
    <w:p w:rsidR="00E73713" w:rsidRDefault="00E73713" w:rsidP="008E6676">
      <w:pPr>
        <w:pStyle w:val="ListParagraph"/>
        <w:numPr>
          <w:ilvl w:val="0"/>
          <w:numId w:val="3"/>
        </w:numPr>
        <w:shd w:val="clear" w:color="auto" w:fill="FFFFFF"/>
        <w:spacing w:after="0"/>
        <w:ind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8E6676">
        <w:rPr>
          <w:rFonts w:ascii="Arial" w:eastAsia="Times New Roman" w:hAnsi="Arial" w:cs="Arial"/>
          <w:color w:val="222222"/>
          <w:szCs w:val="24"/>
        </w:rPr>
        <w:t xml:space="preserve">The submission video can include </w:t>
      </w:r>
      <w:r w:rsidR="002512AC">
        <w:rPr>
          <w:rFonts w:ascii="Arial" w:eastAsia="Times New Roman" w:hAnsi="Arial" w:cs="Arial"/>
          <w:color w:val="222222"/>
          <w:szCs w:val="24"/>
        </w:rPr>
        <w:t xml:space="preserve">any media: </w:t>
      </w:r>
      <w:r w:rsidRPr="008E6676">
        <w:rPr>
          <w:rFonts w:ascii="Arial" w:eastAsia="Times New Roman" w:hAnsi="Arial" w:cs="Arial"/>
          <w:color w:val="222222"/>
          <w:szCs w:val="24"/>
        </w:rPr>
        <w:t>live video, screen captures, powerpoint charts with narration, etc., as required to cover the necessary points.</w:t>
      </w:r>
    </w:p>
    <w:p w:rsidR="00660DF0" w:rsidRPr="00EB3D84" w:rsidRDefault="00660DF0" w:rsidP="008E6676">
      <w:pPr>
        <w:pStyle w:val="ListParagraph"/>
        <w:numPr>
          <w:ilvl w:val="0"/>
          <w:numId w:val="3"/>
        </w:numPr>
        <w:shd w:val="clear" w:color="auto" w:fill="FFFFFF"/>
        <w:spacing w:after="0"/>
        <w:ind w:right="-540"/>
        <w:jc w:val="both"/>
        <w:rPr>
          <w:rFonts w:ascii="Arial" w:eastAsia="Times New Roman" w:hAnsi="Arial" w:cs="Arial"/>
          <w:color w:val="222222"/>
          <w:szCs w:val="24"/>
        </w:rPr>
      </w:pPr>
      <w:r w:rsidRPr="00EB3D84">
        <w:rPr>
          <w:rFonts w:ascii="Arial" w:eastAsia="Times New Roman" w:hAnsi="Arial" w:cs="Arial"/>
          <w:color w:val="222222"/>
          <w:szCs w:val="24"/>
        </w:rPr>
        <w:t>Submission need</w:t>
      </w:r>
      <w:r w:rsidR="00EB3D84" w:rsidRPr="00EB3D84">
        <w:rPr>
          <w:rFonts w:ascii="Arial" w:eastAsia="Times New Roman" w:hAnsi="Arial" w:cs="Arial"/>
          <w:color w:val="222222"/>
          <w:szCs w:val="24"/>
        </w:rPr>
        <w:t>s to be accompanied by a</w:t>
      </w:r>
      <w:r w:rsidRPr="00EB3D84">
        <w:rPr>
          <w:rFonts w:ascii="Arial" w:eastAsia="Times New Roman" w:hAnsi="Arial" w:cs="Arial"/>
          <w:color w:val="222222"/>
          <w:szCs w:val="24"/>
        </w:rPr>
        <w:t xml:space="preserve"> submission form signed off by representative the college of the submitting student</w:t>
      </w:r>
      <w:r w:rsidR="00EB3D84" w:rsidRPr="00EB3D84">
        <w:rPr>
          <w:rFonts w:ascii="Arial" w:eastAsia="Times New Roman" w:hAnsi="Arial" w:cs="Arial"/>
          <w:color w:val="222222"/>
          <w:szCs w:val="24"/>
        </w:rPr>
        <w:t xml:space="preserve"> or student</w:t>
      </w:r>
      <w:r w:rsidRPr="00EB3D84">
        <w:rPr>
          <w:rFonts w:ascii="Arial" w:eastAsia="Times New Roman" w:hAnsi="Arial" w:cs="Arial"/>
          <w:color w:val="222222"/>
          <w:szCs w:val="24"/>
        </w:rPr>
        <w:t>s.</w:t>
      </w:r>
      <w:r w:rsidR="00EB3D84">
        <w:rPr>
          <w:rFonts w:ascii="Arial" w:eastAsia="Times New Roman" w:hAnsi="Arial" w:cs="Arial"/>
          <w:color w:val="222222"/>
          <w:szCs w:val="24"/>
        </w:rPr>
        <w:t xml:space="preserve">  Prize dispersal for group projects is the responsibility of the student leader.</w:t>
      </w:r>
    </w:p>
    <w:p w:rsidR="00303314" w:rsidRPr="008E6676" w:rsidRDefault="00303314" w:rsidP="00303314">
      <w:pPr>
        <w:pStyle w:val="ListParagraph"/>
        <w:shd w:val="clear" w:color="auto" w:fill="FFFFFF"/>
        <w:spacing w:after="0"/>
        <w:ind w:left="-180" w:right="-540"/>
        <w:jc w:val="both"/>
        <w:rPr>
          <w:rFonts w:ascii="Arial" w:eastAsia="Times New Roman" w:hAnsi="Arial" w:cs="Arial"/>
          <w:color w:val="222222"/>
          <w:szCs w:val="24"/>
        </w:rPr>
      </w:pPr>
    </w:p>
    <w:p w:rsidR="00E73713" w:rsidRPr="002512AC" w:rsidRDefault="000F49B9" w:rsidP="002512AC">
      <w:pPr>
        <w:shd w:val="clear" w:color="auto" w:fill="FFFFFF"/>
        <w:spacing w:after="0"/>
        <w:ind w:left="-547" w:right="-547"/>
        <w:jc w:val="both"/>
        <w:rPr>
          <w:rFonts w:ascii="Arial" w:eastAsia="Times New Roman" w:hAnsi="Arial" w:cs="Arial"/>
          <w:b/>
          <w:bCs/>
          <w:color w:val="1155CC"/>
          <w:szCs w:val="24"/>
          <w:u w:val="single"/>
        </w:rPr>
      </w:pPr>
      <w:r w:rsidRPr="00D36193">
        <w:rPr>
          <w:rFonts w:ascii="Arial" w:eastAsia="Times New Roman" w:hAnsi="Arial" w:cs="Arial"/>
          <w:b/>
          <w:bCs/>
          <w:color w:val="222222"/>
          <w:szCs w:val="24"/>
        </w:rPr>
        <w:t xml:space="preserve">All entries must be submitted </w:t>
      </w:r>
      <w:r w:rsidR="009C1401">
        <w:rPr>
          <w:rFonts w:ascii="Arial" w:eastAsia="Times New Roman" w:hAnsi="Arial" w:cs="Arial"/>
          <w:b/>
          <w:bCs/>
          <w:color w:val="222222"/>
          <w:szCs w:val="24"/>
        </w:rPr>
        <w:t xml:space="preserve">as a YouTube link </w:t>
      </w:r>
      <w:r w:rsidRPr="00D36193">
        <w:rPr>
          <w:rFonts w:ascii="Arial" w:eastAsia="Times New Roman" w:hAnsi="Arial" w:cs="Arial"/>
          <w:b/>
          <w:bCs/>
          <w:color w:val="222222"/>
          <w:szCs w:val="24"/>
        </w:rPr>
        <w:t>b</w:t>
      </w:r>
      <w:r w:rsidR="002512AC">
        <w:rPr>
          <w:rFonts w:ascii="Arial" w:eastAsia="Times New Roman" w:hAnsi="Arial" w:cs="Arial"/>
          <w:b/>
          <w:bCs/>
          <w:color w:val="222222"/>
          <w:szCs w:val="24"/>
        </w:rPr>
        <w:t xml:space="preserve">y midnight </w:t>
      </w:r>
      <w:r w:rsidR="00346381">
        <w:rPr>
          <w:rFonts w:ascii="Arial" w:eastAsia="Times New Roman" w:hAnsi="Arial" w:cs="Arial"/>
          <w:b/>
          <w:bCs/>
          <w:color w:val="222222"/>
          <w:szCs w:val="24"/>
        </w:rPr>
        <w:t>February</w:t>
      </w:r>
      <w:r w:rsidR="00AB61FD">
        <w:rPr>
          <w:rFonts w:ascii="Arial" w:eastAsia="Times New Roman" w:hAnsi="Arial" w:cs="Arial"/>
          <w:b/>
          <w:bCs/>
          <w:color w:val="222222"/>
          <w:szCs w:val="24"/>
        </w:rPr>
        <w:t xml:space="preserve"> </w:t>
      </w:r>
      <w:r w:rsidR="004F09A1">
        <w:rPr>
          <w:rFonts w:ascii="Arial" w:eastAsia="Times New Roman" w:hAnsi="Arial" w:cs="Arial"/>
          <w:b/>
          <w:bCs/>
          <w:color w:val="222222"/>
          <w:szCs w:val="24"/>
        </w:rPr>
        <w:t>28</w:t>
      </w:r>
      <w:bookmarkStart w:id="0" w:name="_GoBack"/>
      <w:bookmarkEnd w:id="0"/>
      <w:r w:rsidR="002512AC">
        <w:rPr>
          <w:rFonts w:ascii="Arial" w:eastAsia="Times New Roman" w:hAnsi="Arial" w:cs="Arial"/>
          <w:b/>
          <w:bCs/>
          <w:color w:val="222222"/>
          <w:szCs w:val="24"/>
        </w:rPr>
        <w:t>, 20</w:t>
      </w:r>
      <w:r w:rsidR="00B625BA">
        <w:rPr>
          <w:rFonts w:ascii="Arial" w:eastAsia="Times New Roman" w:hAnsi="Arial" w:cs="Arial"/>
          <w:b/>
          <w:bCs/>
          <w:color w:val="222222"/>
          <w:szCs w:val="24"/>
        </w:rPr>
        <w:t>2</w:t>
      </w:r>
      <w:r w:rsidR="00182225">
        <w:rPr>
          <w:rFonts w:ascii="Arial" w:eastAsia="Times New Roman" w:hAnsi="Arial" w:cs="Arial"/>
          <w:b/>
          <w:bCs/>
          <w:color w:val="222222"/>
          <w:szCs w:val="24"/>
        </w:rPr>
        <w:t>1</w:t>
      </w:r>
      <w:r w:rsidR="002512AC">
        <w:rPr>
          <w:rFonts w:ascii="Arial" w:eastAsia="Times New Roman" w:hAnsi="Arial" w:cs="Arial"/>
          <w:b/>
          <w:bCs/>
          <w:color w:val="222222"/>
          <w:szCs w:val="24"/>
        </w:rPr>
        <w:t xml:space="preserve"> to </w:t>
      </w:r>
      <w:r w:rsidRPr="00D36193">
        <w:rPr>
          <w:rFonts w:ascii="Arial" w:eastAsia="Times New Roman" w:hAnsi="Arial" w:cs="Arial"/>
          <w:b/>
          <w:bCs/>
          <w:color w:val="222222"/>
          <w:szCs w:val="24"/>
        </w:rPr>
        <w:t xml:space="preserve">Bryan </w:t>
      </w:r>
      <w:r w:rsidR="002512AC" w:rsidRPr="00D36193">
        <w:rPr>
          <w:rFonts w:ascii="Arial" w:eastAsia="Times New Roman" w:hAnsi="Arial" w:cs="Arial"/>
          <w:b/>
          <w:bCs/>
          <w:color w:val="222222"/>
          <w:szCs w:val="24"/>
        </w:rPr>
        <w:t>Albrecht,</w:t>
      </w:r>
      <w:r w:rsidR="002512AC">
        <w:rPr>
          <w:rFonts w:ascii="Arial" w:eastAsia="Times New Roman" w:hAnsi="Arial" w:cs="Arial"/>
          <w:b/>
          <w:bCs/>
          <w:color w:val="222222"/>
          <w:szCs w:val="24"/>
        </w:rPr>
        <w:t xml:space="preserve"> Ed. D. </w:t>
      </w:r>
      <w:r w:rsidRPr="00D36193">
        <w:rPr>
          <w:rFonts w:ascii="Arial" w:eastAsia="Times New Roman" w:hAnsi="Arial" w:cs="Arial"/>
          <w:b/>
          <w:bCs/>
          <w:color w:val="222222"/>
          <w:szCs w:val="24"/>
        </w:rPr>
        <w:t>at </w:t>
      </w:r>
      <w:hyperlink r:id="rId9" w:tgtFrame="_blank" w:history="1">
        <w:r w:rsidRPr="00D36193">
          <w:rPr>
            <w:rFonts w:ascii="Arial" w:eastAsia="Times New Roman" w:hAnsi="Arial" w:cs="Arial"/>
            <w:b/>
            <w:bCs/>
            <w:color w:val="1155CC"/>
            <w:szCs w:val="24"/>
            <w:u w:val="single"/>
          </w:rPr>
          <w:t>albrechtb@gtc.edu</w:t>
        </w:r>
      </w:hyperlink>
      <w:r w:rsidR="002512AC">
        <w:rPr>
          <w:rFonts w:ascii="Arial" w:eastAsia="Times New Roman" w:hAnsi="Arial" w:cs="Arial"/>
          <w:b/>
          <w:bCs/>
          <w:color w:val="1155CC"/>
          <w:szCs w:val="24"/>
          <w:u w:val="single"/>
        </w:rPr>
        <w:t xml:space="preserve">  </w:t>
      </w:r>
      <w:r w:rsidR="00E73713" w:rsidRPr="00303314">
        <w:rPr>
          <w:rFonts w:ascii="Arial" w:eastAsia="Times New Roman" w:hAnsi="Arial" w:cs="Arial"/>
          <w:bCs/>
          <w:color w:val="222222"/>
          <w:szCs w:val="24"/>
        </w:rPr>
        <w:t xml:space="preserve">ATEA </w:t>
      </w:r>
      <w:r w:rsidR="00303314" w:rsidRPr="00303314">
        <w:rPr>
          <w:rFonts w:ascii="Arial" w:eastAsia="Times New Roman" w:hAnsi="Arial" w:cs="Arial"/>
          <w:bCs/>
          <w:color w:val="222222"/>
          <w:szCs w:val="24"/>
        </w:rPr>
        <w:t>3D Futures C</w:t>
      </w:r>
      <w:r w:rsidR="00E73713" w:rsidRPr="00303314">
        <w:rPr>
          <w:rFonts w:ascii="Arial" w:eastAsia="Times New Roman" w:hAnsi="Arial" w:cs="Arial"/>
          <w:bCs/>
          <w:color w:val="222222"/>
          <w:szCs w:val="24"/>
        </w:rPr>
        <w:t>ompetition chair.</w:t>
      </w:r>
    </w:p>
    <w:p w:rsidR="00303314" w:rsidRDefault="00303314" w:rsidP="00303314">
      <w:pPr>
        <w:shd w:val="clear" w:color="auto" w:fill="FFFFFF"/>
        <w:spacing w:after="0"/>
        <w:ind w:right="-540"/>
        <w:jc w:val="both"/>
        <w:rPr>
          <w:rFonts w:ascii="Arial" w:eastAsia="Times New Roman" w:hAnsi="Arial" w:cs="Arial"/>
          <w:color w:val="222222"/>
          <w:szCs w:val="24"/>
        </w:rPr>
      </w:pPr>
    </w:p>
    <w:p w:rsidR="00457C17" w:rsidRPr="00B625BA" w:rsidRDefault="000F49B9" w:rsidP="009C1401">
      <w:pPr>
        <w:shd w:val="clear" w:color="auto" w:fill="FFFFFF"/>
        <w:spacing w:after="0"/>
        <w:ind w:left="-540" w:right="-540"/>
        <w:jc w:val="both"/>
        <w:rPr>
          <w:sz w:val="20"/>
          <w:szCs w:val="20"/>
        </w:rPr>
      </w:pPr>
      <w:r w:rsidRPr="00B625BA">
        <w:rPr>
          <w:rFonts w:ascii="Arial" w:eastAsia="Times New Roman" w:hAnsi="Arial" w:cs="Arial"/>
          <w:sz w:val="20"/>
          <w:szCs w:val="20"/>
        </w:rPr>
        <w:t>All submitted projects will be reviewed by a panel of industry and education experts. The top three winni</w:t>
      </w:r>
      <w:r w:rsidR="003F6D64">
        <w:rPr>
          <w:rFonts w:ascii="Arial" w:eastAsia="Times New Roman" w:hAnsi="Arial" w:cs="Arial"/>
          <w:sz w:val="20"/>
          <w:szCs w:val="20"/>
        </w:rPr>
        <w:t xml:space="preserve">ng submissions will be announced at a virtual national conference spring of 2021 date to be determined. </w:t>
      </w:r>
      <w:r w:rsidR="008E6676" w:rsidRPr="00B625BA">
        <w:rPr>
          <w:rFonts w:ascii="Arial" w:eastAsia="Times New Roman" w:hAnsi="Arial" w:cs="Arial"/>
          <w:sz w:val="20"/>
          <w:szCs w:val="20"/>
        </w:rPr>
        <w:t>T</w:t>
      </w:r>
      <w:r w:rsidRPr="00B625BA">
        <w:rPr>
          <w:rFonts w:ascii="Arial" w:eastAsia="Times New Roman" w:hAnsi="Arial" w:cs="Arial"/>
          <w:sz w:val="20"/>
          <w:szCs w:val="20"/>
        </w:rPr>
        <w:t>he top three projects will also be posted on the ATEA website</w:t>
      </w:r>
      <w:r w:rsidR="003F6D64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="003F6D64" w:rsidRPr="00BB5256">
          <w:rPr>
            <w:rStyle w:val="Hyperlink"/>
            <w:rFonts w:ascii="Arial" w:eastAsia="Times New Roman" w:hAnsi="Arial" w:cs="Arial"/>
            <w:sz w:val="20"/>
            <w:szCs w:val="20"/>
          </w:rPr>
          <w:t>https://www.ateaonline.org/</w:t>
        </w:r>
      </w:hyperlink>
      <w:r w:rsidR="003F6D64">
        <w:rPr>
          <w:rFonts w:ascii="Arial" w:eastAsia="Times New Roman" w:hAnsi="Arial" w:cs="Arial"/>
          <w:sz w:val="20"/>
          <w:szCs w:val="20"/>
        </w:rPr>
        <w:t xml:space="preserve"> </w:t>
      </w:r>
      <w:r w:rsidR="00303314" w:rsidRPr="00B625BA">
        <w:rPr>
          <w:rFonts w:ascii="Arial" w:eastAsia="Times New Roman" w:hAnsi="Arial" w:cs="Arial"/>
          <w:sz w:val="20"/>
          <w:szCs w:val="20"/>
        </w:rPr>
        <w:t xml:space="preserve">and on the ATEA YouTube Channel </w:t>
      </w:r>
      <w:r w:rsidRPr="00B625BA">
        <w:rPr>
          <w:rFonts w:ascii="Arial" w:eastAsia="Times New Roman" w:hAnsi="Arial" w:cs="Arial"/>
          <w:sz w:val="20"/>
          <w:szCs w:val="20"/>
        </w:rPr>
        <w:t xml:space="preserve">for national recognition. Prizes </w:t>
      </w:r>
      <w:r w:rsidR="00660DF0" w:rsidRPr="00B625BA">
        <w:rPr>
          <w:rFonts w:ascii="Arial" w:eastAsia="Times New Roman" w:hAnsi="Arial" w:cs="Arial"/>
          <w:sz w:val="20"/>
          <w:szCs w:val="20"/>
        </w:rPr>
        <w:t xml:space="preserve">are </w:t>
      </w:r>
      <w:r w:rsidRPr="00B625BA">
        <w:rPr>
          <w:rFonts w:ascii="Arial" w:eastAsia="Times New Roman" w:hAnsi="Arial" w:cs="Arial"/>
          <w:sz w:val="20"/>
          <w:szCs w:val="20"/>
        </w:rPr>
        <w:t>cash awards of $1,500 for first place, $1,000 second place and $500 third place. Winning colleges will also receive a certificate from the ATEA.</w:t>
      </w:r>
      <w:r w:rsidRPr="00B625BA">
        <w:rPr>
          <w:sz w:val="20"/>
          <w:szCs w:val="20"/>
        </w:rPr>
        <w:t xml:space="preserve"> </w:t>
      </w:r>
    </w:p>
    <w:p w:rsidR="00B7463F" w:rsidRPr="00081588" w:rsidRDefault="00B7463F" w:rsidP="00231F60">
      <w:pPr>
        <w:shd w:val="clear" w:color="auto" w:fill="FFFFFF"/>
        <w:spacing w:after="480"/>
        <w:ind w:left="-540" w:right="-540"/>
        <w:jc w:val="both"/>
        <w:rPr>
          <w:rFonts w:ascii="Arial" w:hAnsi="Arial" w:cs="Arial"/>
          <w:color w:val="FF0000"/>
          <w:sz w:val="24"/>
          <w:szCs w:val="24"/>
        </w:rPr>
      </w:pPr>
    </w:p>
    <w:p w:rsidR="00231F60" w:rsidRDefault="00231F60" w:rsidP="00231F60">
      <w:pPr>
        <w:shd w:val="clear" w:color="auto" w:fill="FFFFFF"/>
        <w:spacing w:after="48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Date </w:t>
      </w:r>
      <w:permStart w:id="471750118" w:edGrp="everyone"/>
      <w:r>
        <w:rPr>
          <w:rFonts w:ascii="Arial" w:hAnsi="Arial" w:cs="Arial"/>
          <w:sz w:val="24"/>
          <w:szCs w:val="24"/>
        </w:rPr>
        <w:t>_____________________</w:t>
      </w:r>
      <w:permEnd w:id="471750118"/>
    </w:p>
    <w:p w:rsidR="00303314" w:rsidRDefault="006C0769" w:rsidP="00231F60">
      <w:pPr>
        <w:shd w:val="clear" w:color="auto" w:fill="FFFFFF"/>
        <w:spacing w:after="24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Contact’s Name </w:t>
      </w:r>
      <w:permStart w:id="1140878975" w:edGrp="everyone"/>
      <w:r>
        <w:rPr>
          <w:rFonts w:ascii="Arial" w:hAnsi="Arial" w:cs="Arial"/>
          <w:sz w:val="24"/>
          <w:szCs w:val="24"/>
        </w:rPr>
        <w:t>____________________________</w:t>
      </w:r>
      <w:permEnd w:id="1140878975"/>
      <w:r>
        <w:rPr>
          <w:rFonts w:ascii="Arial" w:hAnsi="Arial" w:cs="Arial"/>
          <w:sz w:val="24"/>
          <w:szCs w:val="24"/>
        </w:rPr>
        <w:t xml:space="preserve"> Phone # </w:t>
      </w:r>
      <w:permStart w:id="24208964" w:edGrp="everyone"/>
      <w:r>
        <w:rPr>
          <w:rFonts w:ascii="Arial" w:hAnsi="Arial" w:cs="Arial"/>
          <w:sz w:val="24"/>
          <w:szCs w:val="24"/>
        </w:rPr>
        <w:t>________________</w:t>
      </w:r>
      <w:permEnd w:id="24208964"/>
    </w:p>
    <w:p w:rsidR="00231F60" w:rsidRDefault="006C0769" w:rsidP="00231F60">
      <w:pPr>
        <w:shd w:val="clear" w:color="auto" w:fill="FFFFFF"/>
        <w:spacing w:after="48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 </w:t>
      </w:r>
      <w:permStart w:id="578487136" w:edGrp="everyone"/>
      <w:r>
        <w:rPr>
          <w:rFonts w:ascii="Arial" w:hAnsi="Arial" w:cs="Arial"/>
          <w:sz w:val="24"/>
          <w:szCs w:val="24"/>
        </w:rPr>
        <w:t>____________________________________</w:t>
      </w:r>
      <w:permEnd w:id="578487136"/>
    </w:p>
    <w:p w:rsidR="006C0769" w:rsidRDefault="006C0769" w:rsidP="006C0769">
      <w:pPr>
        <w:shd w:val="clear" w:color="auto" w:fill="FFFFFF"/>
        <w:spacing w:after="240"/>
        <w:ind w:left="-547" w:right="-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Name/School/Program of each participant (ATEA will publish names of all participants)</w:t>
      </w:r>
    </w:p>
    <w:p w:rsidR="006C0769" w:rsidRPr="006C0769" w:rsidRDefault="006C0769" w:rsidP="006C0769">
      <w:pPr>
        <w:shd w:val="clear" w:color="auto" w:fill="FFFFFF"/>
        <w:spacing w:after="120"/>
        <w:ind w:left="-540" w:right="-540"/>
        <w:jc w:val="both"/>
        <w:rPr>
          <w:rFonts w:ascii="Arial" w:hAnsi="Arial" w:cs="Arial"/>
          <w:sz w:val="24"/>
          <w:szCs w:val="24"/>
        </w:rPr>
      </w:pPr>
      <w:permStart w:id="1979938526" w:edGrp="everyone"/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C0769" w:rsidRPr="006C0769" w:rsidRDefault="006C0769" w:rsidP="006C0769">
      <w:pPr>
        <w:shd w:val="clear" w:color="auto" w:fill="FFFFFF"/>
        <w:spacing w:after="12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C0769" w:rsidRPr="006C0769" w:rsidRDefault="006C0769" w:rsidP="006C0769">
      <w:pPr>
        <w:shd w:val="clear" w:color="auto" w:fill="FFFFFF"/>
        <w:spacing w:after="12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6C0769" w:rsidRDefault="006C0769" w:rsidP="006C0769">
      <w:pPr>
        <w:shd w:val="clear" w:color="auto" w:fill="FFFFFF"/>
        <w:spacing w:after="12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31F60" w:rsidRPr="006C0769" w:rsidRDefault="00231F60" w:rsidP="00231F60">
      <w:pPr>
        <w:shd w:val="clear" w:color="auto" w:fill="FFFFFF"/>
        <w:spacing w:after="12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31F60" w:rsidRPr="006C0769" w:rsidRDefault="00231F60" w:rsidP="00231F60">
      <w:pPr>
        <w:shd w:val="clear" w:color="auto" w:fill="FFFFFF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permEnd w:id="1979938526"/>
    </w:p>
    <w:p w:rsidR="006C0769" w:rsidRPr="006C0769" w:rsidRDefault="006C0769" w:rsidP="006C0769">
      <w:pPr>
        <w:shd w:val="clear" w:color="auto" w:fill="FFFFFF"/>
        <w:spacing w:after="120"/>
        <w:ind w:left="-540" w:right="-540"/>
        <w:jc w:val="both"/>
        <w:rPr>
          <w:rFonts w:ascii="Arial" w:hAnsi="Arial" w:cs="Arial"/>
          <w:sz w:val="24"/>
          <w:szCs w:val="24"/>
        </w:rPr>
      </w:pPr>
    </w:p>
    <w:p w:rsidR="006C0769" w:rsidRDefault="00231F60" w:rsidP="006C0769">
      <w:pPr>
        <w:shd w:val="clear" w:color="auto" w:fill="FFFFFF"/>
        <w:spacing w:after="24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6C0769">
        <w:rPr>
          <w:rFonts w:ascii="Arial" w:hAnsi="Arial" w:cs="Arial"/>
          <w:sz w:val="24"/>
          <w:szCs w:val="24"/>
        </w:rPr>
        <w:t>School Representative V</w:t>
      </w:r>
      <w:r>
        <w:rPr>
          <w:rFonts w:ascii="Arial" w:hAnsi="Arial" w:cs="Arial"/>
          <w:sz w:val="24"/>
          <w:szCs w:val="24"/>
        </w:rPr>
        <w:t xml:space="preserve">erifying Membership and Project </w:t>
      </w:r>
      <w:permStart w:id="448142721" w:edGrp="everyone"/>
      <w:r>
        <w:rPr>
          <w:rFonts w:ascii="Arial" w:hAnsi="Arial" w:cs="Arial"/>
          <w:sz w:val="24"/>
          <w:szCs w:val="24"/>
        </w:rPr>
        <w:t>______________________</w:t>
      </w:r>
      <w:permEnd w:id="448142721"/>
    </w:p>
    <w:p w:rsidR="00231F60" w:rsidRDefault="00231F60" w:rsidP="00231F60">
      <w:pPr>
        <w:shd w:val="clear" w:color="auto" w:fill="FFFFFF"/>
        <w:spacing w:after="44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permStart w:id="1723294729" w:edGrp="everyone"/>
      <w:r>
        <w:rPr>
          <w:rFonts w:ascii="Arial" w:hAnsi="Arial" w:cs="Arial"/>
          <w:sz w:val="24"/>
          <w:szCs w:val="24"/>
        </w:rPr>
        <w:t>___________________________________</w:t>
      </w:r>
      <w:permEnd w:id="1723294729"/>
    </w:p>
    <w:p w:rsidR="00231F60" w:rsidRDefault="00231F60" w:rsidP="00231F60">
      <w:pPr>
        <w:shd w:val="clear" w:color="auto" w:fill="FFFFFF"/>
        <w:spacing w:after="44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Unique Title of Video Entry </w:t>
      </w:r>
      <w:permStart w:id="1244350039" w:edGrp="everyone"/>
      <w:r>
        <w:rPr>
          <w:rFonts w:ascii="Arial" w:hAnsi="Arial" w:cs="Arial"/>
          <w:sz w:val="24"/>
          <w:szCs w:val="24"/>
        </w:rPr>
        <w:t>_____________________________________________________</w:t>
      </w:r>
    </w:p>
    <w:permEnd w:id="1244350039"/>
    <w:p w:rsidR="00231F60" w:rsidRDefault="00231F60" w:rsidP="00231F60">
      <w:pPr>
        <w:shd w:val="clear" w:color="auto" w:fill="FFFFFF"/>
        <w:spacing w:after="440"/>
        <w:ind w:left="-540" w:righ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YouTube URL </w:t>
      </w:r>
      <w:permStart w:id="1915954554" w:edGrp="everyone"/>
      <w:r>
        <w:rPr>
          <w:rFonts w:ascii="Arial" w:hAnsi="Arial" w:cs="Arial"/>
          <w:sz w:val="24"/>
          <w:szCs w:val="24"/>
        </w:rPr>
        <w:t>___________________________________________________________</w:t>
      </w:r>
      <w:permEnd w:id="1915954554"/>
    </w:p>
    <w:p w:rsidR="00231F60" w:rsidRPr="00B337EC" w:rsidRDefault="00231F60" w:rsidP="00B337EC">
      <w:pPr>
        <w:shd w:val="clear" w:color="auto" w:fill="FFFFFF"/>
        <w:spacing w:after="400"/>
        <w:ind w:left="-540" w:righ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Complete Contest Entry Form must be scanned and emailed to </w:t>
      </w:r>
      <w:hyperlink r:id="rId11" w:history="1">
        <w:r w:rsidRPr="008034FB">
          <w:rPr>
            <w:rStyle w:val="Hyperlink"/>
            <w:rFonts w:ascii="Arial" w:hAnsi="Arial" w:cs="Arial"/>
            <w:b/>
            <w:i/>
            <w:sz w:val="24"/>
            <w:szCs w:val="24"/>
          </w:rPr>
          <w:t>albrechtb@gtc.edu</w:t>
        </w:r>
      </w:hyperlink>
      <w:r>
        <w:rPr>
          <w:rFonts w:ascii="Arial" w:hAnsi="Arial" w:cs="Arial"/>
          <w:b/>
          <w:i/>
          <w:sz w:val="24"/>
          <w:szCs w:val="24"/>
        </w:rPr>
        <w:t xml:space="preserve"> before midnight, </w:t>
      </w:r>
      <w:r w:rsidR="00346381">
        <w:rPr>
          <w:rFonts w:ascii="Arial" w:hAnsi="Arial" w:cs="Arial"/>
          <w:b/>
          <w:i/>
          <w:sz w:val="24"/>
          <w:szCs w:val="24"/>
        </w:rPr>
        <w:t xml:space="preserve">February </w:t>
      </w:r>
      <w:r w:rsidR="004F09A1">
        <w:rPr>
          <w:rFonts w:ascii="Arial" w:hAnsi="Arial" w:cs="Arial"/>
          <w:b/>
          <w:i/>
          <w:sz w:val="24"/>
          <w:szCs w:val="24"/>
        </w:rPr>
        <w:t>28</w:t>
      </w:r>
      <w:r w:rsidR="00081588">
        <w:rPr>
          <w:rFonts w:ascii="Arial" w:hAnsi="Arial" w:cs="Arial"/>
          <w:b/>
          <w:i/>
          <w:sz w:val="24"/>
          <w:szCs w:val="24"/>
        </w:rPr>
        <w:t>, 20</w:t>
      </w:r>
      <w:r w:rsidR="00B625BA">
        <w:rPr>
          <w:rFonts w:ascii="Arial" w:hAnsi="Arial" w:cs="Arial"/>
          <w:b/>
          <w:i/>
          <w:sz w:val="24"/>
          <w:szCs w:val="24"/>
        </w:rPr>
        <w:t>2</w:t>
      </w:r>
      <w:r w:rsidR="00182225">
        <w:rPr>
          <w:rFonts w:ascii="Arial" w:hAnsi="Arial" w:cs="Arial"/>
          <w:b/>
          <w:i/>
          <w:sz w:val="24"/>
          <w:szCs w:val="24"/>
        </w:rPr>
        <w:t>1</w:t>
      </w:r>
      <w:r w:rsidR="00B337EC">
        <w:rPr>
          <w:rFonts w:ascii="Arial" w:hAnsi="Arial" w:cs="Arial"/>
          <w:b/>
          <w:sz w:val="24"/>
          <w:szCs w:val="24"/>
        </w:rPr>
        <w:t>.</w:t>
      </w:r>
    </w:p>
    <w:p w:rsidR="00231F60" w:rsidRDefault="00231F60" w:rsidP="006C0769">
      <w:pPr>
        <w:shd w:val="clear" w:color="auto" w:fill="FFFFFF"/>
        <w:spacing w:after="240"/>
        <w:ind w:left="-540" w:right="-540"/>
        <w:jc w:val="both"/>
        <w:rPr>
          <w:rFonts w:ascii="Arial" w:hAnsi="Arial" w:cs="Arial"/>
          <w:sz w:val="24"/>
          <w:szCs w:val="24"/>
        </w:rPr>
      </w:pPr>
    </w:p>
    <w:sectPr w:rsidR="00231F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1B" w:rsidRDefault="00CD711B" w:rsidP="008E6676">
      <w:pPr>
        <w:spacing w:after="0" w:line="240" w:lineRule="auto"/>
      </w:pPr>
      <w:r>
        <w:separator/>
      </w:r>
    </w:p>
  </w:endnote>
  <w:endnote w:type="continuationSeparator" w:id="0">
    <w:p w:rsidR="00CD711B" w:rsidRDefault="00CD711B" w:rsidP="008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01" w:rsidRDefault="009C1401">
    <w:pPr>
      <w:pStyle w:val="Footer"/>
    </w:pPr>
  </w:p>
  <w:p w:rsidR="008E6676" w:rsidRDefault="008E6676">
    <w:pPr>
      <w:pStyle w:val="Footer"/>
    </w:pPr>
    <w:r>
      <w:t xml:space="preserve">American Technical Education Association, 818 Dunwoody Blvd., Minneapolis MN 55118, 612-381-3315 </w:t>
    </w:r>
  </w:p>
  <w:p w:rsidR="008E6676" w:rsidRDefault="004F09A1">
    <w:pPr>
      <w:pStyle w:val="Footer"/>
    </w:pPr>
    <w:hyperlink r:id="rId1" w:history="1">
      <w:r w:rsidR="008E6676" w:rsidRPr="00BA7DC4">
        <w:rPr>
          <w:rStyle w:val="Hyperlink"/>
        </w:rPr>
        <w:t>http://www.ateaonline.org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1B" w:rsidRDefault="00CD711B" w:rsidP="008E6676">
      <w:pPr>
        <w:spacing w:after="0" w:line="240" w:lineRule="auto"/>
      </w:pPr>
      <w:r>
        <w:separator/>
      </w:r>
    </w:p>
  </w:footnote>
  <w:footnote w:type="continuationSeparator" w:id="0">
    <w:p w:rsidR="00CD711B" w:rsidRDefault="00CD711B" w:rsidP="008E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43D"/>
    <w:multiLevelType w:val="hybridMultilevel"/>
    <w:tmpl w:val="AE546CE6"/>
    <w:lvl w:ilvl="0" w:tplc="6EFAD638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DE007BD"/>
    <w:multiLevelType w:val="hybridMultilevel"/>
    <w:tmpl w:val="3D149550"/>
    <w:lvl w:ilvl="0" w:tplc="6EFAD638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F75"/>
    <w:multiLevelType w:val="hybridMultilevel"/>
    <w:tmpl w:val="9A68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2FwKEx6eelotmrTs8BI3ITd/LTsOH6nV5Yvks9misDk+dQgOXPOqFDcukNZVZBFSzLb9AiQD3K7MAei0plpdg==" w:salt="PqOnx77t/hemOP9jmAlmY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9"/>
    <w:rsid w:val="00000346"/>
    <w:rsid w:val="0000187D"/>
    <w:rsid w:val="00027357"/>
    <w:rsid w:val="00032AF7"/>
    <w:rsid w:val="0004616B"/>
    <w:rsid w:val="0005257A"/>
    <w:rsid w:val="0005286D"/>
    <w:rsid w:val="00076BAA"/>
    <w:rsid w:val="00081588"/>
    <w:rsid w:val="00086B10"/>
    <w:rsid w:val="000924DE"/>
    <w:rsid w:val="000A0331"/>
    <w:rsid w:val="000A5ABA"/>
    <w:rsid w:val="000A6C8E"/>
    <w:rsid w:val="000A6EF5"/>
    <w:rsid w:val="000B004E"/>
    <w:rsid w:val="000B3825"/>
    <w:rsid w:val="000E0350"/>
    <w:rsid w:val="000E74AA"/>
    <w:rsid w:val="000F49B9"/>
    <w:rsid w:val="000F64BC"/>
    <w:rsid w:val="001015CA"/>
    <w:rsid w:val="00103283"/>
    <w:rsid w:val="001051C9"/>
    <w:rsid w:val="00106FD9"/>
    <w:rsid w:val="00114FEA"/>
    <w:rsid w:val="00125D9C"/>
    <w:rsid w:val="00132148"/>
    <w:rsid w:val="00150514"/>
    <w:rsid w:val="00150BC2"/>
    <w:rsid w:val="00154DD8"/>
    <w:rsid w:val="00182225"/>
    <w:rsid w:val="001843A3"/>
    <w:rsid w:val="001860E7"/>
    <w:rsid w:val="0019038D"/>
    <w:rsid w:val="001978F5"/>
    <w:rsid w:val="001A3506"/>
    <w:rsid w:val="001A7591"/>
    <w:rsid w:val="001C0B8C"/>
    <w:rsid w:val="001D0751"/>
    <w:rsid w:val="001D1C1D"/>
    <w:rsid w:val="001E2710"/>
    <w:rsid w:val="001E4002"/>
    <w:rsid w:val="001E7A17"/>
    <w:rsid w:val="001F0858"/>
    <w:rsid w:val="001F3028"/>
    <w:rsid w:val="001F3C25"/>
    <w:rsid w:val="001F5ED5"/>
    <w:rsid w:val="001F7DEE"/>
    <w:rsid w:val="00203115"/>
    <w:rsid w:val="00206E8C"/>
    <w:rsid w:val="00207C31"/>
    <w:rsid w:val="00213F7F"/>
    <w:rsid w:val="00215B96"/>
    <w:rsid w:val="0021722C"/>
    <w:rsid w:val="00226DB3"/>
    <w:rsid w:val="00231F60"/>
    <w:rsid w:val="00244159"/>
    <w:rsid w:val="002509AD"/>
    <w:rsid w:val="0025101E"/>
    <w:rsid w:val="002512AC"/>
    <w:rsid w:val="00257C57"/>
    <w:rsid w:val="00263A74"/>
    <w:rsid w:val="002679CD"/>
    <w:rsid w:val="00271224"/>
    <w:rsid w:val="00276818"/>
    <w:rsid w:val="00280ABA"/>
    <w:rsid w:val="00285E6C"/>
    <w:rsid w:val="00287A0A"/>
    <w:rsid w:val="00293D36"/>
    <w:rsid w:val="00295B18"/>
    <w:rsid w:val="002B6FC3"/>
    <w:rsid w:val="002C480E"/>
    <w:rsid w:val="002C4F54"/>
    <w:rsid w:val="002C6490"/>
    <w:rsid w:val="002D5494"/>
    <w:rsid w:val="002D6EDD"/>
    <w:rsid w:val="002E5BA3"/>
    <w:rsid w:val="002F2481"/>
    <w:rsid w:val="002F29F6"/>
    <w:rsid w:val="002F5DF5"/>
    <w:rsid w:val="00303314"/>
    <w:rsid w:val="003047E7"/>
    <w:rsid w:val="003168F8"/>
    <w:rsid w:val="003204CC"/>
    <w:rsid w:val="00323B0B"/>
    <w:rsid w:val="0033601C"/>
    <w:rsid w:val="00342360"/>
    <w:rsid w:val="00346381"/>
    <w:rsid w:val="003655F5"/>
    <w:rsid w:val="00365FDB"/>
    <w:rsid w:val="00367726"/>
    <w:rsid w:val="00367B74"/>
    <w:rsid w:val="00370910"/>
    <w:rsid w:val="00371DD5"/>
    <w:rsid w:val="003A1F57"/>
    <w:rsid w:val="003A2856"/>
    <w:rsid w:val="003A53B9"/>
    <w:rsid w:val="003B0B5C"/>
    <w:rsid w:val="003B464A"/>
    <w:rsid w:val="003B48DF"/>
    <w:rsid w:val="003C205A"/>
    <w:rsid w:val="003C2E58"/>
    <w:rsid w:val="003C38BD"/>
    <w:rsid w:val="003D4AEC"/>
    <w:rsid w:val="003E5253"/>
    <w:rsid w:val="003F36C5"/>
    <w:rsid w:val="003F6D64"/>
    <w:rsid w:val="003F6D77"/>
    <w:rsid w:val="00406551"/>
    <w:rsid w:val="004157A7"/>
    <w:rsid w:val="0042153D"/>
    <w:rsid w:val="00423E99"/>
    <w:rsid w:val="00425CD4"/>
    <w:rsid w:val="00427CCC"/>
    <w:rsid w:val="004342A3"/>
    <w:rsid w:val="00436450"/>
    <w:rsid w:val="00436CB1"/>
    <w:rsid w:val="004543C5"/>
    <w:rsid w:val="00456000"/>
    <w:rsid w:val="00456DB0"/>
    <w:rsid w:val="00457C17"/>
    <w:rsid w:val="004609FE"/>
    <w:rsid w:val="00464780"/>
    <w:rsid w:val="00465A97"/>
    <w:rsid w:val="00465C2D"/>
    <w:rsid w:val="00470706"/>
    <w:rsid w:val="00470BDC"/>
    <w:rsid w:val="00472880"/>
    <w:rsid w:val="0048350C"/>
    <w:rsid w:val="004858AD"/>
    <w:rsid w:val="004918C4"/>
    <w:rsid w:val="00495A99"/>
    <w:rsid w:val="004A107B"/>
    <w:rsid w:val="004C225A"/>
    <w:rsid w:val="004D6FDF"/>
    <w:rsid w:val="004D721A"/>
    <w:rsid w:val="004E0A32"/>
    <w:rsid w:val="004E2077"/>
    <w:rsid w:val="004E4D13"/>
    <w:rsid w:val="004F09A1"/>
    <w:rsid w:val="004F10B4"/>
    <w:rsid w:val="004F4191"/>
    <w:rsid w:val="00500604"/>
    <w:rsid w:val="00504951"/>
    <w:rsid w:val="00512757"/>
    <w:rsid w:val="00512FE6"/>
    <w:rsid w:val="0051615F"/>
    <w:rsid w:val="00522593"/>
    <w:rsid w:val="0052506E"/>
    <w:rsid w:val="005259EC"/>
    <w:rsid w:val="00527EDC"/>
    <w:rsid w:val="005317B8"/>
    <w:rsid w:val="00532319"/>
    <w:rsid w:val="005377E8"/>
    <w:rsid w:val="00547732"/>
    <w:rsid w:val="00550E08"/>
    <w:rsid w:val="00551C0E"/>
    <w:rsid w:val="0057616E"/>
    <w:rsid w:val="005769F3"/>
    <w:rsid w:val="00584616"/>
    <w:rsid w:val="00587DFC"/>
    <w:rsid w:val="00591D19"/>
    <w:rsid w:val="005961E0"/>
    <w:rsid w:val="005974F3"/>
    <w:rsid w:val="005A7A69"/>
    <w:rsid w:val="005B1FC8"/>
    <w:rsid w:val="005C28DA"/>
    <w:rsid w:val="005D51F6"/>
    <w:rsid w:val="005D5479"/>
    <w:rsid w:val="005D5EA9"/>
    <w:rsid w:val="005E6C1D"/>
    <w:rsid w:val="005E7595"/>
    <w:rsid w:val="005F008B"/>
    <w:rsid w:val="005F64BD"/>
    <w:rsid w:val="0060278A"/>
    <w:rsid w:val="006165F6"/>
    <w:rsid w:val="006178AC"/>
    <w:rsid w:val="0062022E"/>
    <w:rsid w:val="0062229E"/>
    <w:rsid w:val="00625308"/>
    <w:rsid w:val="00626890"/>
    <w:rsid w:val="00640C7E"/>
    <w:rsid w:val="00641C3F"/>
    <w:rsid w:val="00641D9A"/>
    <w:rsid w:val="0064422A"/>
    <w:rsid w:val="00660DF0"/>
    <w:rsid w:val="00683214"/>
    <w:rsid w:val="00686E8A"/>
    <w:rsid w:val="006950D7"/>
    <w:rsid w:val="006B4B21"/>
    <w:rsid w:val="006B77C0"/>
    <w:rsid w:val="006C0769"/>
    <w:rsid w:val="006D18AD"/>
    <w:rsid w:val="006D44A8"/>
    <w:rsid w:val="006E76D8"/>
    <w:rsid w:val="006F69DE"/>
    <w:rsid w:val="00704A5A"/>
    <w:rsid w:val="00706794"/>
    <w:rsid w:val="00711E81"/>
    <w:rsid w:val="0072400B"/>
    <w:rsid w:val="00727694"/>
    <w:rsid w:val="00731866"/>
    <w:rsid w:val="00731BCB"/>
    <w:rsid w:val="00735EDE"/>
    <w:rsid w:val="00743104"/>
    <w:rsid w:val="00746D7A"/>
    <w:rsid w:val="00753AC0"/>
    <w:rsid w:val="007578F0"/>
    <w:rsid w:val="00771575"/>
    <w:rsid w:val="00775B2C"/>
    <w:rsid w:val="0077626E"/>
    <w:rsid w:val="00776A78"/>
    <w:rsid w:val="00784697"/>
    <w:rsid w:val="007872F1"/>
    <w:rsid w:val="007A4F3F"/>
    <w:rsid w:val="007B2089"/>
    <w:rsid w:val="007B31BC"/>
    <w:rsid w:val="007B44B4"/>
    <w:rsid w:val="007C2435"/>
    <w:rsid w:val="007D3761"/>
    <w:rsid w:val="007D63C3"/>
    <w:rsid w:val="007E4B2D"/>
    <w:rsid w:val="007E5F79"/>
    <w:rsid w:val="008017CE"/>
    <w:rsid w:val="008120A5"/>
    <w:rsid w:val="00812185"/>
    <w:rsid w:val="00830678"/>
    <w:rsid w:val="0083534A"/>
    <w:rsid w:val="008369CF"/>
    <w:rsid w:val="00837BCA"/>
    <w:rsid w:val="008459C9"/>
    <w:rsid w:val="00851FDC"/>
    <w:rsid w:val="0086351E"/>
    <w:rsid w:val="00873A7A"/>
    <w:rsid w:val="00873A9B"/>
    <w:rsid w:val="00874ACD"/>
    <w:rsid w:val="00883C57"/>
    <w:rsid w:val="00897654"/>
    <w:rsid w:val="008B554C"/>
    <w:rsid w:val="008C59E5"/>
    <w:rsid w:val="008C6587"/>
    <w:rsid w:val="008D0736"/>
    <w:rsid w:val="008E6676"/>
    <w:rsid w:val="008F6850"/>
    <w:rsid w:val="00900E14"/>
    <w:rsid w:val="00921053"/>
    <w:rsid w:val="00925434"/>
    <w:rsid w:val="0093151F"/>
    <w:rsid w:val="00941E23"/>
    <w:rsid w:val="00960F07"/>
    <w:rsid w:val="00961D2A"/>
    <w:rsid w:val="00962A57"/>
    <w:rsid w:val="00974E2E"/>
    <w:rsid w:val="00977090"/>
    <w:rsid w:val="00996014"/>
    <w:rsid w:val="009973CC"/>
    <w:rsid w:val="0099760A"/>
    <w:rsid w:val="009B02DA"/>
    <w:rsid w:val="009B46D1"/>
    <w:rsid w:val="009C1401"/>
    <w:rsid w:val="009D0418"/>
    <w:rsid w:val="009D2A01"/>
    <w:rsid w:val="009D4D98"/>
    <w:rsid w:val="009E1D3C"/>
    <w:rsid w:val="009E4DC3"/>
    <w:rsid w:val="009E7855"/>
    <w:rsid w:val="009F469B"/>
    <w:rsid w:val="009F6C5C"/>
    <w:rsid w:val="00A01B90"/>
    <w:rsid w:val="00A206F8"/>
    <w:rsid w:val="00A226AD"/>
    <w:rsid w:val="00A24AB4"/>
    <w:rsid w:val="00A32708"/>
    <w:rsid w:val="00A33271"/>
    <w:rsid w:val="00A36713"/>
    <w:rsid w:val="00A416D2"/>
    <w:rsid w:val="00A429CB"/>
    <w:rsid w:val="00A43867"/>
    <w:rsid w:val="00A46527"/>
    <w:rsid w:val="00A61B2E"/>
    <w:rsid w:val="00A73120"/>
    <w:rsid w:val="00A87D18"/>
    <w:rsid w:val="00A91497"/>
    <w:rsid w:val="00A944E0"/>
    <w:rsid w:val="00AA5FAA"/>
    <w:rsid w:val="00AB290B"/>
    <w:rsid w:val="00AB318C"/>
    <w:rsid w:val="00AB61FD"/>
    <w:rsid w:val="00AB764F"/>
    <w:rsid w:val="00AC5A6E"/>
    <w:rsid w:val="00AD04B8"/>
    <w:rsid w:val="00AD57B5"/>
    <w:rsid w:val="00AD7ECB"/>
    <w:rsid w:val="00AE5A37"/>
    <w:rsid w:val="00AE73AC"/>
    <w:rsid w:val="00AF68CD"/>
    <w:rsid w:val="00B02019"/>
    <w:rsid w:val="00B02E53"/>
    <w:rsid w:val="00B07E1B"/>
    <w:rsid w:val="00B15F01"/>
    <w:rsid w:val="00B213AD"/>
    <w:rsid w:val="00B244F8"/>
    <w:rsid w:val="00B26BD3"/>
    <w:rsid w:val="00B337EC"/>
    <w:rsid w:val="00B416EE"/>
    <w:rsid w:val="00B469F7"/>
    <w:rsid w:val="00B508AC"/>
    <w:rsid w:val="00B5345A"/>
    <w:rsid w:val="00B54417"/>
    <w:rsid w:val="00B625BA"/>
    <w:rsid w:val="00B62D81"/>
    <w:rsid w:val="00B62E91"/>
    <w:rsid w:val="00B636C8"/>
    <w:rsid w:val="00B71765"/>
    <w:rsid w:val="00B72C87"/>
    <w:rsid w:val="00B7463F"/>
    <w:rsid w:val="00B91115"/>
    <w:rsid w:val="00B961AB"/>
    <w:rsid w:val="00BA059A"/>
    <w:rsid w:val="00BA16E1"/>
    <w:rsid w:val="00BB0199"/>
    <w:rsid w:val="00BC02F0"/>
    <w:rsid w:val="00BC107D"/>
    <w:rsid w:val="00BD3EB2"/>
    <w:rsid w:val="00BE50BD"/>
    <w:rsid w:val="00BF4EA3"/>
    <w:rsid w:val="00BF6BCD"/>
    <w:rsid w:val="00C032AC"/>
    <w:rsid w:val="00C0449C"/>
    <w:rsid w:val="00C22F67"/>
    <w:rsid w:val="00C311E8"/>
    <w:rsid w:val="00C37706"/>
    <w:rsid w:val="00C42793"/>
    <w:rsid w:val="00C43B03"/>
    <w:rsid w:val="00C66A78"/>
    <w:rsid w:val="00C77C1C"/>
    <w:rsid w:val="00C82F2F"/>
    <w:rsid w:val="00C85246"/>
    <w:rsid w:val="00C93B02"/>
    <w:rsid w:val="00CA332F"/>
    <w:rsid w:val="00CA6532"/>
    <w:rsid w:val="00CB1E88"/>
    <w:rsid w:val="00CB5482"/>
    <w:rsid w:val="00CB7728"/>
    <w:rsid w:val="00CD4CBA"/>
    <w:rsid w:val="00CD711B"/>
    <w:rsid w:val="00CE04F9"/>
    <w:rsid w:val="00CE4BA6"/>
    <w:rsid w:val="00CF052F"/>
    <w:rsid w:val="00CF3472"/>
    <w:rsid w:val="00CF4CFA"/>
    <w:rsid w:val="00CF7FE1"/>
    <w:rsid w:val="00D00D78"/>
    <w:rsid w:val="00D00F8E"/>
    <w:rsid w:val="00D01D68"/>
    <w:rsid w:val="00D315D1"/>
    <w:rsid w:val="00D316B8"/>
    <w:rsid w:val="00D50C8C"/>
    <w:rsid w:val="00D53D01"/>
    <w:rsid w:val="00D54E38"/>
    <w:rsid w:val="00D5520B"/>
    <w:rsid w:val="00D6769D"/>
    <w:rsid w:val="00D71498"/>
    <w:rsid w:val="00D74F6C"/>
    <w:rsid w:val="00D75BF6"/>
    <w:rsid w:val="00D764D4"/>
    <w:rsid w:val="00D905A1"/>
    <w:rsid w:val="00D96939"/>
    <w:rsid w:val="00D97C31"/>
    <w:rsid w:val="00DA2DB1"/>
    <w:rsid w:val="00DA60A3"/>
    <w:rsid w:val="00DA61C0"/>
    <w:rsid w:val="00DB18EF"/>
    <w:rsid w:val="00DB1B75"/>
    <w:rsid w:val="00DB2105"/>
    <w:rsid w:val="00DB43A3"/>
    <w:rsid w:val="00DC1FE9"/>
    <w:rsid w:val="00DE1348"/>
    <w:rsid w:val="00DE2728"/>
    <w:rsid w:val="00E06C21"/>
    <w:rsid w:val="00E14ED6"/>
    <w:rsid w:val="00E14FED"/>
    <w:rsid w:val="00E169BF"/>
    <w:rsid w:val="00E202B9"/>
    <w:rsid w:val="00E2043A"/>
    <w:rsid w:val="00E23BE4"/>
    <w:rsid w:val="00E25E7B"/>
    <w:rsid w:val="00E379C3"/>
    <w:rsid w:val="00E44D8A"/>
    <w:rsid w:val="00E54899"/>
    <w:rsid w:val="00E6149D"/>
    <w:rsid w:val="00E61B23"/>
    <w:rsid w:val="00E73713"/>
    <w:rsid w:val="00E8230F"/>
    <w:rsid w:val="00E838AE"/>
    <w:rsid w:val="00EB3D84"/>
    <w:rsid w:val="00EB4163"/>
    <w:rsid w:val="00EC2975"/>
    <w:rsid w:val="00EC50B8"/>
    <w:rsid w:val="00EC522A"/>
    <w:rsid w:val="00ED298D"/>
    <w:rsid w:val="00EF37EB"/>
    <w:rsid w:val="00F01878"/>
    <w:rsid w:val="00F0465B"/>
    <w:rsid w:val="00F146C3"/>
    <w:rsid w:val="00F14857"/>
    <w:rsid w:val="00F1583E"/>
    <w:rsid w:val="00F40299"/>
    <w:rsid w:val="00F673AF"/>
    <w:rsid w:val="00F7418B"/>
    <w:rsid w:val="00F750C3"/>
    <w:rsid w:val="00F816C3"/>
    <w:rsid w:val="00F856E2"/>
    <w:rsid w:val="00F91E05"/>
    <w:rsid w:val="00FB3E79"/>
    <w:rsid w:val="00FB7055"/>
    <w:rsid w:val="00FC7ECB"/>
    <w:rsid w:val="00FD25B9"/>
    <w:rsid w:val="00FD358A"/>
    <w:rsid w:val="00FD4FD9"/>
    <w:rsid w:val="00FE217D"/>
    <w:rsid w:val="00FF03D4"/>
    <w:rsid w:val="00FF2C7F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D76B1"/>
  <w15:chartTrackingRefBased/>
  <w15:docId w15:val="{B844DE5F-1498-4829-8CE7-1253012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3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9B9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0F49B9"/>
    <w:pPr>
      <w:spacing w:before="40" w:after="360" w:line="240" w:lineRule="auto"/>
      <w:ind w:left="720" w:right="720"/>
      <w:contextualSpacing/>
    </w:pPr>
    <w:rPr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0F49B9"/>
    <w:rPr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il">
    <w:name w:val="il"/>
    <w:basedOn w:val="DefaultParagraphFont"/>
    <w:rsid w:val="000F49B9"/>
  </w:style>
  <w:style w:type="paragraph" w:styleId="ListParagraph">
    <w:name w:val="List Paragraph"/>
    <w:basedOn w:val="Normal"/>
    <w:uiPriority w:val="34"/>
    <w:qFormat/>
    <w:rsid w:val="00E7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6"/>
  </w:style>
  <w:style w:type="paragraph" w:styleId="Footer">
    <w:name w:val="footer"/>
    <w:basedOn w:val="Normal"/>
    <w:link w:val="FooterChar"/>
    <w:uiPriority w:val="99"/>
    <w:unhideWhenUsed/>
    <w:rsid w:val="008E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6"/>
  </w:style>
  <w:style w:type="character" w:styleId="Hyperlink">
    <w:name w:val="Hyperlink"/>
    <w:basedOn w:val="DefaultParagraphFont"/>
    <w:uiPriority w:val="99"/>
    <w:unhideWhenUsed/>
    <w:rsid w:val="008E66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3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8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rechtb@gt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ea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rechtb@gtc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3180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Harpe, Mary</dc:creator>
  <cp:keywords/>
  <dc:description/>
  <cp:lastModifiedBy>Mary Harpe</cp:lastModifiedBy>
  <cp:revision>5</cp:revision>
  <cp:lastPrinted>2019-11-26T16:38:00Z</cp:lastPrinted>
  <dcterms:created xsi:type="dcterms:W3CDTF">2020-11-02T13:04:00Z</dcterms:created>
  <dcterms:modified xsi:type="dcterms:W3CDTF">2021-02-10T18:56:00Z</dcterms:modified>
</cp:coreProperties>
</file>